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Arial" w:hAnsi="Arial" w:cs="Arial"/>
          <w:color w:val="000000"/>
          <w:lang w:val="de-DE"/>
        </w:rPr>
        <w:id w:val="-1005894473"/>
        <w:docPartObj>
          <w:docPartGallery w:val="Cover Pages"/>
          <w:docPartUnique/>
        </w:docPartObj>
      </w:sdtPr>
      <w:sdtEndPr>
        <w:rPr>
          <w:rStyle w:val="normaltextrun"/>
          <w:rFonts w:ascii="Times New Roman" w:eastAsiaTheme="minorHAnsi" w:hAnsi="Times New Roman" w:cstheme="minorBidi"/>
          <w:b/>
          <w:caps/>
          <w:color w:val="auto"/>
          <w:szCs w:val="28"/>
          <w:lang w:val="ru-RU"/>
        </w:rPr>
      </w:sdtEndPr>
      <w:sdtContent>
        <w:p w14:paraId="211E5106" w14:textId="469BCCA2" w:rsidR="004B2BA2" w:rsidRPr="008D63C6" w:rsidRDefault="004B2BA2" w:rsidP="006D6712">
          <w:pPr>
            <w:widowControl w:val="0"/>
            <w:spacing w:line="18" w:lineRule="atLeast"/>
            <w:contextualSpacing/>
            <w:rPr>
              <w:rFonts w:ascii="Arial" w:eastAsia="Arial" w:hAnsi="Arial" w:cs="Arial"/>
              <w:color w:val="000000"/>
              <w:lang w:val="de-DE"/>
            </w:rPr>
          </w:pPr>
        </w:p>
        <w:tbl>
          <w:tblPr>
            <w:tblW w:w="0" w:type="dxa"/>
            <w:tblInd w:w="-846" w:type="dxa"/>
            <w:tblLayout w:type="fixed"/>
            <w:tblLook w:val="0400" w:firstRow="0" w:lastRow="0" w:firstColumn="0" w:lastColumn="0" w:noHBand="0" w:noVBand="1"/>
          </w:tblPr>
          <w:tblGrid>
            <w:gridCol w:w="4669"/>
            <w:gridCol w:w="6105"/>
          </w:tblGrid>
          <w:tr w:rsidR="004B2BA2" w:rsidRPr="008D63C6" w14:paraId="6FF0EF1C" w14:textId="77777777" w:rsidTr="002F34EE">
            <w:trPr>
              <w:trHeight w:val="3375"/>
            </w:trPr>
            <w:tc>
              <w:tcPr>
                <w:tcW w:w="4669" w:type="dxa"/>
              </w:tcPr>
              <w:p w14:paraId="23170994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> РАССМОТРЕНО </w:t>
                </w:r>
              </w:p>
              <w:p w14:paraId="45D747A9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</w:p>
              <w:p w14:paraId="6EE4F083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 w:val="24"/>
                    <w:szCs w:val="24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>Педагогическим советом АНОО </w:t>
                </w:r>
              </w:p>
              <w:p w14:paraId="5FEBD4CA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 xml:space="preserve">«Областной </w:t>
                </w:r>
                <w:proofErr w:type="spellStart"/>
                <w:r w:rsidRPr="008D63C6">
                  <w:rPr>
                    <w:rFonts w:eastAsia="Times New Roman"/>
                    <w:color w:val="000000"/>
                    <w:szCs w:val="28"/>
                  </w:rPr>
                  <w:t>технолицей</w:t>
                </w:r>
                <w:proofErr w:type="spellEnd"/>
                <w:r w:rsidRPr="008D63C6">
                  <w:rPr>
                    <w:rFonts w:eastAsia="Times New Roman"/>
                    <w:color w:val="000000"/>
                    <w:szCs w:val="28"/>
                  </w:rPr>
                  <w:t xml:space="preserve"> им. В.И. Долгих»</w:t>
                </w:r>
              </w:p>
              <w:p w14:paraId="754F2551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 w:val="24"/>
                    <w:szCs w:val="24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>Протокол </w:t>
                </w:r>
              </w:p>
              <w:p w14:paraId="78578FC1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sz w:val="24"/>
                    <w:szCs w:val="24"/>
                  </w:rPr>
                </w:pPr>
                <w:r w:rsidRPr="008D63C6">
                  <w:rPr>
                    <w:rFonts w:eastAsia="Times New Roman"/>
                    <w:szCs w:val="28"/>
                  </w:rPr>
                  <w:t>от «21» августа 2023 г. № </w:t>
                </w:r>
              </w:p>
            </w:tc>
            <w:tc>
              <w:tcPr>
                <w:tcW w:w="6105" w:type="dxa"/>
              </w:tcPr>
              <w:p w14:paraId="5232DEB7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>УТВЕРЖДЕНО</w:t>
                </w:r>
              </w:p>
              <w:p w14:paraId="0496F936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</w:p>
              <w:p w14:paraId="2EE34138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 xml:space="preserve">приказом директора автономной некоммерческой общеобразовательной организации «Областной </w:t>
                </w:r>
                <w:proofErr w:type="spellStart"/>
                <w:r w:rsidRPr="008D63C6">
                  <w:rPr>
                    <w:rFonts w:eastAsia="Times New Roman"/>
                    <w:color w:val="000000"/>
                    <w:szCs w:val="28"/>
                  </w:rPr>
                  <w:t>технолицей</w:t>
                </w:r>
                <w:proofErr w:type="spellEnd"/>
                <w:r w:rsidRPr="008D63C6">
                  <w:rPr>
                    <w:rFonts w:eastAsia="Times New Roman"/>
                    <w:color w:val="000000"/>
                    <w:szCs w:val="28"/>
                  </w:rPr>
                  <w:t xml:space="preserve"> им. В.И. Долгих»</w:t>
                </w:r>
              </w:p>
              <w:p w14:paraId="5F49C873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color w:val="000000"/>
                    <w:szCs w:val="28"/>
                  </w:rPr>
                </w:pPr>
                <w:r w:rsidRPr="008D63C6">
                  <w:rPr>
                    <w:rFonts w:eastAsia="Times New Roman"/>
                    <w:color w:val="000000"/>
                    <w:szCs w:val="28"/>
                  </w:rPr>
                  <w:t>от «25» августа 2023 г. № </w:t>
                </w:r>
              </w:p>
              <w:p w14:paraId="2C9BCC14" w14:textId="77777777" w:rsidR="004B2BA2" w:rsidRPr="008D63C6" w:rsidRDefault="004B2BA2" w:rsidP="00C75A7B">
                <w:pPr>
                  <w:keepLines/>
                  <w:spacing w:line="18" w:lineRule="atLeast"/>
                  <w:ind w:firstLine="0"/>
                  <w:contextualSpacing/>
                  <w:jc w:val="center"/>
                  <w:rPr>
                    <w:rFonts w:eastAsia="Times New Roman"/>
                    <w:szCs w:val="28"/>
                  </w:rPr>
                </w:pPr>
                <w:r w:rsidRPr="008D63C6">
                  <w:rPr>
                    <w:rFonts w:eastAsia="Times New Roman"/>
                    <w:szCs w:val="28"/>
                  </w:rPr>
                  <w:t> </w:t>
                </w:r>
              </w:p>
            </w:tc>
          </w:tr>
        </w:tbl>
        <w:p w14:paraId="0911E8D5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b/>
              <w:sz w:val="32"/>
              <w:szCs w:val="32"/>
            </w:rPr>
          </w:pPr>
        </w:p>
        <w:p w14:paraId="0F1DD6F9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b/>
              <w:sz w:val="32"/>
              <w:szCs w:val="32"/>
            </w:rPr>
          </w:pPr>
        </w:p>
        <w:p w14:paraId="06CCCCA7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b/>
              <w:sz w:val="32"/>
              <w:szCs w:val="32"/>
            </w:rPr>
          </w:pPr>
        </w:p>
        <w:p w14:paraId="79D3CD00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b/>
              <w:sz w:val="32"/>
              <w:szCs w:val="32"/>
            </w:rPr>
          </w:pPr>
        </w:p>
        <w:p w14:paraId="4D6C6AE4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8D63C6">
            <w:rPr>
              <w:rFonts w:eastAsia="Times New Roman"/>
              <w:b/>
              <w:sz w:val="32"/>
              <w:szCs w:val="32"/>
            </w:rPr>
            <w:t>РАБОЧАЯ ПРОГРАММА</w:t>
          </w:r>
        </w:p>
        <w:p w14:paraId="534D8A43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60BE1995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8D63C6">
            <w:rPr>
              <w:rFonts w:eastAsia="Times New Roman"/>
              <w:sz w:val="32"/>
              <w:szCs w:val="32"/>
            </w:rPr>
            <w:t>автономной некоммерческой общеобразовательной организации</w:t>
          </w:r>
        </w:p>
        <w:p w14:paraId="77E862E2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8D63C6">
            <w:rPr>
              <w:rFonts w:eastAsia="Times New Roman"/>
              <w:sz w:val="32"/>
              <w:szCs w:val="32"/>
            </w:rPr>
            <w:t xml:space="preserve">«Областной </w:t>
          </w:r>
          <w:proofErr w:type="spellStart"/>
          <w:r w:rsidRPr="008D63C6">
            <w:rPr>
              <w:rFonts w:eastAsia="Times New Roman"/>
              <w:sz w:val="32"/>
              <w:szCs w:val="32"/>
            </w:rPr>
            <w:t>технолицей</w:t>
          </w:r>
          <w:proofErr w:type="spellEnd"/>
          <w:r w:rsidRPr="008D63C6">
            <w:rPr>
              <w:rFonts w:eastAsia="Times New Roman"/>
              <w:sz w:val="32"/>
              <w:szCs w:val="32"/>
            </w:rPr>
            <w:t xml:space="preserve"> им. В.И. Долгих»</w:t>
          </w:r>
        </w:p>
        <w:p w14:paraId="29267EAD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44D66F04" w14:textId="697850DC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b/>
              <w:sz w:val="32"/>
              <w:szCs w:val="32"/>
            </w:rPr>
          </w:pPr>
          <w:r>
            <w:rPr>
              <w:rFonts w:eastAsia="Times New Roman"/>
              <w:b/>
              <w:sz w:val="32"/>
              <w:szCs w:val="32"/>
            </w:rPr>
            <w:t>Элективного курса</w:t>
          </w:r>
        </w:p>
        <w:p w14:paraId="716DC0D2" w14:textId="517DDEF5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color w:val="000000"/>
              <w:sz w:val="32"/>
              <w:szCs w:val="32"/>
            </w:rPr>
          </w:pPr>
          <w:r w:rsidRPr="008D63C6">
            <w:rPr>
              <w:rFonts w:eastAsia="Times New Roman"/>
              <w:b/>
              <w:color w:val="000000"/>
              <w:sz w:val="32"/>
              <w:szCs w:val="32"/>
            </w:rPr>
            <w:t>«</w:t>
          </w:r>
          <w:r>
            <w:rPr>
              <w:rFonts w:eastAsia="Times New Roman"/>
              <w:b/>
              <w:color w:val="000000"/>
              <w:sz w:val="32"/>
              <w:szCs w:val="32"/>
            </w:rPr>
            <w:t>Право</w:t>
          </w:r>
          <w:r w:rsidRPr="008D63C6">
            <w:rPr>
              <w:rFonts w:eastAsia="Times New Roman"/>
              <w:b/>
              <w:color w:val="000000"/>
              <w:sz w:val="32"/>
              <w:szCs w:val="32"/>
            </w:rPr>
            <w:t>»</w:t>
          </w:r>
        </w:p>
        <w:p w14:paraId="1A8B265D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674B6AD1" w14:textId="58D4C6B0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color w:val="000000"/>
              <w:sz w:val="32"/>
              <w:szCs w:val="32"/>
            </w:rPr>
          </w:pPr>
          <w:r>
            <w:rPr>
              <w:rFonts w:eastAsia="Times New Roman"/>
              <w:color w:val="000000"/>
              <w:sz w:val="32"/>
              <w:szCs w:val="32"/>
            </w:rPr>
            <w:t>для 10</w:t>
          </w:r>
          <w:r w:rsidRPr="008D63C6">
            <w:rPr>
              <w:rFonts w:eastAsia="Times New Roman"/>
              <w:color w:val="000000"/>
              <w:sz w:val="32"/>
              <w:szCs w:val="32"/>
            </w:rPr>
            <w:t xml:space="preserve"> класс</w:t>
          </w:r>
          <w:r>
            <w:rPr>
              <w:rFonts w:eastAsia="Times New Roman"/>
              <w:color w:val="000000"/>
              <w:sz w:val="32"/>
              <w:szCs w:val="32"/>
            </w:rPr>
            <w:t>а</w:t>
          </w:r>
          <w:r w:rsidRPr="008D63C6">
            <w:rPr>
              <w:rFonts w:eastAsia="Times New Roman"/>
              <w:color w:val="000000"/>
              <w:sz w:val="32"/>
              <w:szCs w:val="32"/>
            </w:rPr>
            <w:t xml:space="preserve"> </w:t>
          </w:r>
          <w:r>
            <w:rPr>
              <w:rFonts w:eastAsia="Times New Roman"/>
              <w:color w:val="000000"/>
              <w:sz w:val="32"/>
              <w:szCs w:val="32"/>
            </w:rPr>
            <w:t>среднего</w:t>
          </w:r>
          <w:r w:rsidRPr="008D63C6">
            <w:rPr>
              <w:rFonts w:eastAsia="Times New Roman"/>
              <w:color w:val="000000"/>
              <w:sz w:val="32"/>
              <w:szCs w:val="32"/>
            </w:rPr>
            <w:t xml:space="preserve"> общего образования</w:t>
          </w:r>
        </w:p>
        <w:p w14:paraId="534DB422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8D63C6">
            <w:rPr>
              <w:rFonts w:eastAsia="Times New Roman"/>
              <w:sz w:val="32"/>
              <w:szCs w:val="32"/>
            </w:rPr>
            <w:t>на 2023–2024 учебный год</w:t>
          </w:r>
        </w:p>
        <w:p w14:paraId="67045EE1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2DB8D879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275561AA" w14:textId="77777777" w:rsidR="004B2BA2" w:rsidRPr="00D80FB6" w:rsidRDefault="004B2BA2" w:rsidP="00D80FB6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>
            <w:rPr>
              <w:rFonts w:eastAsia="Times New Roman"/>
              <w:color w:val="000000"/>
              <w:sz w:val="32"/>
              <w:szCs w:val="32"/>
            </w:rPr>
            <w:t>Учитель</w:t>
          </w:r>
          <w:r w:rsidRPr="008D63C6">
            <w:rPr>
              <w:rFonts w:eastAsia="Times New Roman"/>
              <w:color w:val="000000"/>
              <w:sz w:val="32"/>
              <w:szCs w:val="32"/>
            </w:rPr>
            <w:t xml:space="preserve">: </w:t>
          </w:r>
          <w:r w:rsidRPr="00D80FB6">
            <w:rPr>
              <w:rFonts w:eastAsia="Times New Roman"/>
              <w:color w:val="000000"/>
              <w:sz w:val="32"/>
              <w:szCs w:val="32"/>
            </w:rPr>
            <w:t>Г.В. Рослова</w:t>
          </w:r>
        </w:p>
        <w:p w14:paraId="11908A15" w14:textId="77777777" w:rsidR="004B2BA2" w:rsidRPr="00D80FB6" w:rsidRDefault="004B2BA2" w:rsidP="00D80FB6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D80FB6">
            <w:rPr>
              <w:rFonts w:eastAsia="Times New Roman"/>
              <w:color w:val="000000"/>
              <w:sz w:val="32"/>
              <w:szCs w:val="32"/>
            </w:rPr>
            <w:t xml:space="preserve">        А.В. Кокорев</w:t>
          </w:r>
        </w:p>
        <w:p w14:paraId="710DFA81" w14:textId="77777777" w:rsidR="004B2BA2" w:rsidRPr="00D80FB6" w:rsidRDefault="004B2BA2" w:rsidP="00D80FB6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D80FB6">
            <w:rPr>
              <w:rFonts w:eastAsia="Times New Roman"/>
              <w:color w:val="000000"/>
              <w:sz w:val="32"/>
              <w:szCs w:val="32"/>
            </w:rPr>
            <w:t xml:space="preserve">        А.П. Петухова</w:t>
          </w:r>
        </w:p>
        <w:p w14:paraId="40500D84" w14:textId="77777777" w:rsidR="004B2BA2" w:rsidRPr="008D63C6" w:rsidRDefault="004B2BA2" w:rsidP="00D80FB6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D80FB6">
            <w:rPr>
              <w:rFonts w:eastAsia="Times New Roman"/>
              <w:color w:val="000000"/>
              <w:sz w:val="32"/>
              <w:szCs w:val="32"/>
            </w:rPr>
            <w:t xml:space="preserve">        Г.М. </w:t>
          </w:r>
          <w:proofErr w:type="spellStart"/>
          <w:r w:rsidRPr="00D80FB6">
            <w:rPr>
              <w:rFonts w:eastAsia="Times New Roman"/>
              <w:color w:val="000000"/>
              <w:sz w:val="32"/>
              <w:szCs w:val="32"/>
            </w:rPr>
            <w:t>Просяник</w:t>
          </w:r>
          <w:proofErr w:type="spellEnd"/>
          <w:r>
            <w:rPr>
              <w:rFonts w:eastAsia="Times New Roman"/>
              <w:color w:val="000000"/>
              <w:sz w:val="32"/>
              <w:szCs w:val="32"/>
            </w:rPr>
            <w:t xml:space="preserve">        </w:t>
          </w:r>
        </w:p>
        <w:p w14:paraId="5A235519" w14:textId="77777777" w:rsidR="004B2BA2" w:rsidRPr="008D63C6" w:rsidRDefault="004B2BA2" w:rsidP="006D6712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8D63C6">
            <w:rPr>
              <w:rFonts w:eastAsia="Times New Roman"/>
              <w:color w:val="000000"/>
              <w:sz w:val="32"/>
              <w:szCs w:val="32"/>
            </w:rPr>
            <w:t xml:space="preserve">        </w:t>
          </w:r>
        </w:p>
        <w:p w14:paraId="18847940" w14:textId="77777777" w:rsidR="004B2BA2" w:rsidRPr="008D63C6" w:rsidRDefault="004B2BA2" w:rsidP="006D6712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8D63C6">
            <w:rPr>
              <w:rFonts w:eastAsia="Times New Roman"/>
              <w:color w:val="000000"/>
              <w:sz w:val="32"/>
              <w:szCs w:val="32"/>
            </w:rPr>
            <w:tab/>
            <w:t xml:space="preserve">   </w:t>
          </w:r>
        </w:p>
        <w:p w14:paraId="2D2C4592" w14:textId="77777777" w:rsidR="004B2BA2" w:rsidRPr="008D63C6" w:rsidRDefault="004B2BA2" w:rsidP="006D6712">
          <w:pPr>
            <w:spacing w:line="18" w:lineRule="atLeast"/>
            <w:contextualSpacing/>
            <w:rPr>
              <w:rFonts w:eastAsia="Times New Roman"/>
              <w:color w:val="000000"/>
              <w:sz w:val="32"/>
              <w:szCs w:val="32"/>
            </w:rPr>
          </w:pPr>
          <w:r w:rsidRPr="008D63C6">
            <w:rPr>
              <w:rFonts w:eastAsia="Times New Roman"/>
              <w:color w:val="000000"/>
              <w:sz w:val="32"/>
              <w:szCs w:val="32"/>
            </w:rPr>
            <w:tab/>
          </w:r>
        </w:p>
        <w:p w14:paraId="1675CA28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3FD92B63" w14:textId="77777777" w:rsidR="004B2BA2" w:rsidRPr="008D63C6" w:rsidRDefault="004B2BA2" w:rsidP="006D6712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</w:p>
        <w:p w14:paraId="09623A0D" w14:textId="77777777" w:rsidR="004B2BA2" w:rsidRPr="00644694" w:rsidRDefault="004B2BA2" w:rsidP="00644694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644694">
            <w:rPr>
              <w:rFonts w:eastAsia="Times New Roman"/>
              <w:sz w:val="32"/>
              <w:szCs w:val="32"/>
            </w:rPr>
            <w:t xml:space="preserve">Московская область, </w:t>
          </w:r>
        </w:p>
        <w:p w14:paraId="1859CA55" w14:textId="77777777" w:rsidR="004B2BA2" w:rsidRPr="00644694" w:rsidRDefault="004B2BA2" w:rsidP="00644694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 w:rsidRPr="00644694">
            <w:rPr>
              <w:rFonts w:eastAsia="Times New Roman"/>
              <w:sz w:val="32"/>
              <w:szCs w:val="32"/>
            </w:rPr>
            <w:t xml:space="preserve">Истринский район, </w:t>
          </w:r>
        </w:p>
        <w:p w14:paraId="47B3EEE7" w14:textId="77777777" w:rsidR="004B2BA2" w:rsidRPr="008D63C6" w:rsidRDefault="004B2BA2" w:rsidP="00644694">
          <w:pPr>
            <w:spacing w:line="18" w:lineRule="atLeast"/>
            <w:contextualSpacing/>
            <w:jc w:val="center"/>
            <w:rPr>
              <w:rFonts w:eastAsia="Times New Roman"/>
              <w:sz w:val="32"/>
              <w:szCs w:val="32"/>
            </w:rPr>
          </w:pPr>
          <w:r>
            <w:rPr>
              <w:rFonts w:eastAsia="Times New Roman"/>
              <w:sz w:val="32"/>
              <w:szCs w:val="32"/>
            </w:rPr>
            <w:t>с</w:t>
          </w:r>
          <w:r w:rsidRPr="00644694">
            <w:rPr>
              <w:rFonts w:eastAsia="Times New Roman"/>
              <w:sz w:val="32"/>
              <w:szCs w:val="32"/>
            </w:rPr>
            <w:t>. Павловская Слобода,</w:t>
          </w:r>
        </w:p>
        <w:p w14:paraId="60470F2E" w14:textId="79C49380" w:rsidR="004B2BA2" w:rsidRDefault="004B2BA2" w:rsidP="004B2BA2">
          <w:pPr>
            <w:spacing w:line="18" w:lineRule="atLeast"/>
            <w:contextualSpacing/>
            <w:jc w:val="center"/>
            <w:rPr>
              <w:rStyle w:val="normaltextrun"/>
              <w:rFonts w:eastAsiaTheme="majorEastAsia"/>
              <w:szCs w:val="28"/>
            </w:rPr>
          </w:pPr>
          <w:r w:rsidRPr="008D63C6">
            <w:rPr>
              <w:rFonts w:eastAsia="Times New Roman"/>
              <w:sz w:val="32"/>
              <w:szCs w:val="32"/>
            </w:rPr>
            <w:t>2023 г.</w:t>
          </w:r>
          <w:r>
            <w:rPr>
              <w:rStyle w:val="normaltextrun"/>
              <w:b/>
              <w:caps/>
              <w:szCs w:val="28"/>
            </w:rPr>
            <w:br w:type="page"/>
          </w:r>
        </w:p>
      </w:sdtContent>
    </w:sdt>
    <w:p w14:paraId="0521292B" w14:textId="40E30517" w:rsidR="0043602E" w:rsidRPr="00107279" w:rsidRDefault="00AD02B7" w:rsidP="00AD02B7">
      <w:pPr>
        <w:pStyle w:val="1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lastRenderedPageBreak/>
        <w:t>Пояснительная записка</w:t>
      </w:r>
    </w:p>
    <w:p w14:paraId="437318EB" w14:textId="6A62AFFA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Предлагаемая рабочая программа составлена к линии учебников А. Ф. Никитина, Т. И. Никитиной, Т. Ф. Акчурина «Право» для средней школы (10—11 классы) и рассчитана на базовый уровень обучения</w:t>
      </w:r>
      <w:r w:rsidR="00B05B38" w:rsidRPr="00107279">
        <w:rPr>
          <w:rFonts w:cs="Times New Roman"/>
          <w:szCs w:val="28"/>
        </w:rPr>
        <w:t>.</w:t>
      </w:r>
    </w:p>
    <w:p w14:paraId="6DA1FA40" w14:textId="7DCF14ED" w:rsidR="009226AA" w:rsidRPr="00107279" w:rsidRDefault="009226AA" w:rsidP="00107279">
      <w:pPr>
        <w:tabs>
          <w:tab w:val="left" w:pos="5954"/>
        </w:tabs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Рабочая программа написана с учетом требований к результа</w:t>
      </w:r>
      <w:r w:rsidR="00055E6B" w:rsidRPr="00107279">
        <w:rPr>
          <w:rFonts w:cs="Times New Roman"/>
          <w:szCs w:val="28"/>
        </w:rPr>
        <w:t>т</w:t>
      </w:r>
      <w:r w:rsidRPr="00107279">
        <w:rPr>
          <w:rFonts w:cs="Times New Roman"/>
          <w:szCs w:val="28"/>
        </w:rPr>
        <w:t>ам обучения, представленных в Федеральном государственном образовательном стандарте среднего общего образования (раздел «</w:t>
      </w:r>
      <w:r w:rsidR="0070778A" w:rsidRPr="00107279">
        <w:rPr>
          <w:rFonts w:cs="Times New Roman"/>
          <w:szCs w:val="28"/>
        </w:rPr>
        <w:t>Введение в правоведение</w:t>
      </w:r>
      <w:r w:rsidRPr="00107279">
        <w:rPr>
          <w:rFonts w:cs="Times New Roman"/>
          <w:szCs w:val="28"/>
        </w:rPr>
        <w:t>»).</w:t>
      </w:r>
    </w:p>
    <w:p w14:paraId="7780124E" w14:textId="3EC14F8E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14:paraId="5312CC45" w14:textId="77777777" w:rsidR="00A135B4" w:rsidRPr="00107279" w:rsidRDefault="00A135B4" w:rsidP="00A135B4">
      <w:pPr>
        <w:pStyle w:val="1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Общая характеристика учебного предмета</w:t>
      </w:r>
    </w:p>
    <w:p w14:paraId="32CFBEF6" w14:textId="3EC06233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Право, как и государство, относят к категории тех ценностей, без которых существование современного общества было бы невозможным. Регулируя общественные отношения, право воплощает человеческие представления о порядке и справедливости. В свою очередь, государство является уникальным социальным­ механизмом, позволяющим главным образом с п</w:t>
      </w:r>
      <w:r w:rsidR="00055E6B" w:rsidRPr="00107279">
        <w:rPr>
          <w:rFonts w:cs="Times New Roman"/>
          <w:szCs w:val="28"/>
        </w:rPr>
        <w:t>о</w:t>
      </w:r>
      <w:r w:rsidRPr="00107279">
        <w:rPr>
          <w:rFonts w:cs="Times New Roman"/>
          <w:szCs w:val="28"/>
        </w:rPr>
        <w:t>мощью права решать общезначимые социальные проблемы в интересах всего общества, всех его членов. Поэтому в учебнике</w:t>
      </w:r>
      <w:r w:rsidR="0053179C" w:rsidRPr="00107279">
        <w:rPr>
          <w:rFonts w:cs="Times New Roman"/>
          <w:szCs w:val="28"/>
        </w:rPr>
        <w:t xml:space="preserve"> </w:t>
      </w:r>
      <w:r w:rsidRPr="00107279">
        <w:rPr>
          <w:rFonts w:cs="Times New Roman"/>
          <w:szCs w:val="28"/>
        </w:rPr>
        <w:t>Ф. Никитина, Т. И. Никитиной, Т. Ф. Акчурина право рассматривается в неразрывном единстве с государством, особенностями его развития, формами правления, видами политических режимов и т. д.</w:t>
      </w:r>
    </w:p>
    <w:p w14:paraId="547490FA" w14:textId="1EE02547" w:rsidR="009226AA" w:rsidRPr="00107279" w:rsidRDefault="009A4518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«</w:t>
      </w:r>
      <w:r w:rsidR="009226AA" w:rsidRPr="00107279">
        <w:rPr>
          <w:rFonts w:cs="Times New Roman"/>
          <w:szCs w:val="28"/>
        </w:rPr>
        <w:t xml:space="preserve">Право» — учебный предмет, изучаемый </w:t>
      </w:r>
      <w:r w:rsidRPr="00107279">
        <w:rPr>
          <w:rFonts w:cs="Times New Roman"/>
          <w:szCs w:val="28"/>
        </w:rPr>
        <w:t xml:space="preserve">на уровне среднего общего образование. </w:t>
      </w:r>
      <w:r w:rsidR="009226AA" w:rsidRPr="00107279">
        <w:rPr>
          <w:rFonts w:cs="Times New Roman"/>
          <w:szCs w:val="28"/>
        </w:rPr>
        <w:t>Его место и роль обусловлены тем огромным значением, которое имеет право в цивилизованном обществе.</w:t>
      </w:r>
    </w:p>
    <w:p w14:paraId="00625E14" w14:textId="4B8C2DE8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Изучение курса «Право» должно носить активный деятельностный характер.</w:t>
      </w:r>
    </w:p>
    <w:p w14:paraId="32734DF2" w14:textId="524CFBC4" w:rsidR="00A135B4" w:rsidRPr="00107279" w:rsidRDefault="00A135B4" w:rsidP="00A135B4">
      <w:pPr>
        <w:pStyle w:val="2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 xml:space="preserve">Цели и задачи изучения </w:t>
      </w:r>
      <w:r w:rsidR="009226AA" w:rsidRPr="00107279">
        <w:rPr>
          <w:rFonts w:cs="Times New Roman"/>
          <w:szCs w:val="28"/>
        </w:rPr>
        <w:t xml:space="preserve">элективного </w:t>
      </w:r>
      <w:r w:rsidRPr="00107279">
        <w:rPr>
          <w:rFonts w:cs="Times New Roman"/>
          <w:szCs w:val="28"/>
        </w:rPr>
        <w:t>курса «</w:t>
      </w:r>
      <w:r w:rsidR="00180FAF" w:rsidRPr="00107279">
        <w:rPr>
          <w:rFonts w:cs="Times New Roman"/>
          <w:szCs w:val="28"/>
        </w:rPr>
        <w:t>Право</w:t>
      </w:r>
      <w:r w:rsidRPr="00107279">
        <w:rPr>
          <w:rFonts w:cs="Times New Roman"/>
          <w:szCs w:val="28"/>
        </w:rPr>
        <w:t>»</w:t>
      </w:r>
    </w:p>
    <w:p w14:paraId="5AAD8358" w14:textId="5F620A02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Главная цель изучения права в современной школе —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</w:t>
      </w:r>
    </w:p>
    <w:p w14:paraId="5A31D3A3" w14:textId="1285B14B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Задачами изучения права с учетом преемственности с основной школой являются:</w:t>
      </w:r>
    </w:p>
    <w:p w14:paraId="08C6ECB7" w14:textId="4EFFF2E5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формирование представлений о правовой сфере как целостной системе, понимания социальной ценности права, его свя</w:t>
      </w:r>
      <w:r w:rsidR="00055E6B" w:rsidRPr="00107279">
        <w:rPr>
          <w:rFonts w:cs="Times New Roman"/>
          <w:szCs w:val="28"/>
        </w:rPr>
        <w:t>з</w:t>
      </w:r>
      <w:r w:rsidRPr="00107279">
        <w:rPr>
          <w:rFonts w:cs="Times New Roman"/>
          <w:szCs w:val="28"/>
        </w:rPr>
        <w:t>и с другими сторонами общественной жизни;</w:t>
      </w:r>
    </w:p>
    <w:p w14:paraId="43BB614D" w14:textId="59789AE2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развитие правосознания и правовой культуры учащихся;</w:t>
      </w:r>
    </w:p>
    <w:p w14:paraId="77C92276" w14:textId="0E9097CE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формирование знаний базовых норм различных отраслей права в РФ, о человеке как субъекте правоотношений;</w:t>
      </w:r>
    </w:p>
    <w:p w14:paraId="6AC7B9A2" w14:textId="584800A2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выработка умений получать правовую информацию из различных,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58CC801" w14:textId="4912A761" w:rsidR="009226AA" w:rsidRPr="00107279" w:rsidRDefault="009226AA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lastRenderedPageBreak/>
        <w:t>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</w:t>
      </w:r>
      <w:r w:rsidR="00107279">
        <w:rPr>
          <w:rFonts w:cs="Times New Roman"/>
          <w:szCs w:val="28"/>
        </w:rPr>
        <w:t>.</w:t>
      </w:r>
    </w:p>
    <w:p w14:paraId="18B2568C" w14:textId="77777777" w:rsidR="007B34AE" w:rsidRPr="00107279" w:rsidRDefault="007B34AE" w:rsidP="007B34AE">
      <w:pPr>
        <w:pStyle w:val="1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Место учебного курса в учебном плане</w:t>
      </w:r>
    </w:p>
    <w:p w14:paraId="4EB5EA92" w14:textId="47D20428" w:rsidR="00352A25" w:rsidRPr="00107279" w:rsidRDefault="00352A25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 xml:space="preserve">На уровне среднего общего образования учебный (элективный) курс «Право» является </w:t>
      </w:r>
      <w:r w:rsidR="00FF2749" w:rsidRPr="00107279">
        <w:rPr>
          <w:rFonts w:cs="Times New Roman"/>
          <w:szCs w:val="28"/>
        </w:rPr>
        <w:t>обязательным</w:t>
      </w:r>
      <w:r w:rsidRPr="00107279">
        <w:rPr>
          <w:rFonts w:cs="Times New Roman"/>
          <w:szCs w:val="28"/>
        </w:rPr>
        <w:t xml:space="preserve"> для углубленного изучения,</w:t>
      </w:r>
      <w:r w:rsidR="000929AB" w:rsidRPr="00107279">
        <w:rPr>
          <w:rFonts w:cs="Times New Roman"/>
          <w:szCs w:val="28"/>
        </w:rPr>
        <w:t xml:space="preserve"> который дополняет </w:t>
      </w:r>
      <w:r w:rsidR="00703430" w:rsidRPr="00107279">
        <w:rPr>
          <w:rFonts w:cs="Times New Roman"/>
          <w:szCs w:val="28"/>
        </w:rPr>
        <w:t>содержание курса Обществознания на углубленном уровне.</w:t>
      </w:r>
    </w:p>
    <w:p w14:paraId="33F4B04B" w14:textId="669CFE1F" w:rsidR="00352A25" w:rsidRPr="00107279" w:rsidRDefault="00352A25" w:rsidP="00107279">
      <w:pPr>
        <w:spacing w:line="221" w:lineRule="auto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 xml:space="preserve">Программа учебного (элективного) курса «Право» рассчитана на </w:t>
      </w:r>
      <w:r w:rsidR="00E85376">
        <w:rPr>
          <w:rFonts w:cs="Times New Roman"/>
          <w:szCs w:val="28"/>
        </w:rPr>
        <w:t>34</w:t>
      </w:r>
      <w:r w:rsidRPr="00107279">
        <w:rPr>
          <w:rFonts w:cs="Times New Roman"/>
          <w:szCs w:val="28"/>
        </w:rPr>
        <w:t xml:space="preserve"> учебных час</w:t>
      </w:r>
      <w:r w:rsidR="00E85376">
        <w:rPr>
          <w:rFonts w:cs="Times New Roman"/>
          <w:szCs w:val="28"/>
        </w:rPr>
        <w:t>а.</w:t>
      </w:r>
      <w:r w:rsidRPr="00107279">
        <w:rPr>
          <w:rFonts w:cs="Times New Roman"/>
          <w:szCs w:val="28"/>
        </w:rPr>
        <w:t xml:space="preserve"> </w:t>
      </w:r>
    </w:p>
    <w:p w14:paraId="0A4CABC7" w14:textId="77777777" w:rsidR="00517C70" w:rsidRPr="00107279" w:rsidRDefault="00517C70" w:rsidP="00517C70">
      <w:pPr>
        <w:pStyle w:val="1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Содержание тем учебного курса</w:t>
      </w:r>
    </w:p>
    <w:p w14:paraId="14F33A15" w14:textId="35230F6A" w:rsidR="00890A34" w:rsidRPr="00890A34" w:rsidRDefault="00890A34" w:rsidP="00943483">
      <w:pPr>
        <w:rPr>
          <w:rFonts w:eastAsia="Century Schoolbook"/>
          <w:b/>
          <w:bCs/>
          <w:szCs w:val="28"/>
        </w:rPr>
      </w:pPr>
      <w:r w:rsidRPr="00890A34">
        <w:rPr>
          <w:rFonts w:eastAsia="Century Schoolbook"/>
          <w:b/>
          <w:bCs/>
          <w:szCs w:val="28"/>
        </w:rPr>
        <w:t>Теория государства и права</w:t>
      </w:r>
    </w:p>
    <w:p w14:paraId="56B5E8B2" w14:textId="0D230E96" w:rsidR="00943483" w:rsidRPr="00254F9F" w:rsidRDefault="00943483" w:rsidP="00943483">
      <w:pPr>
        <w:rPr>
          <w:rFonts w:eastAsia="Century Schoolbook"/>
          <w:szCs w:val="28"/>
        </w:rPr>
      </w:pPr>
      <w:proofErr w:type="gramStart"/>
      <w:r w:rsidRPr="00254F9F">
        <w:rPr>
          <w:rFonts w:eastAsia="Century Schoolbook"/>
          <w:szCs w:val="28"/>
        </w:rPr>
        <w:t>Право</w:t>
      </w:r>
      <w:proofErr w:type="gramEnd"/>
      <w:r w:rsidRPr="00254F9F">
        <w:rPr>
          <w:rFonts w:eastAsia="Century Schoolbook"/>
          <w:szCs w:val="28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Правотворчество и законотворчество. Законодательный процесс.</w:t>
      </w:r>
    </w:p>
    <w:p w14:paraId="1BACDEB1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51E7E09A" w14:textId="11EDAA79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47A0458B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2BA583B5" w14:textId="6D1B9697" w:rsidR="007C7A25" w:rsidRPr="007C7A25" w:rsidRDefault="007C7A25" w:rsidP="00943483">
      <w:pPr>
        <w:rPr>
          <w:rFonts w:eastAsia="Century Schoolbook"/>
          <w:b/>
          <w:bCs/>
          <w:szCs w:val="28"/>
        </w:rPr>
      </w:pPr>
      <w:r w:rsidRPr="007C7A25">
        <w:rPr>
          <w:rFonts w:eastAsia="Century Schoolbook"/>
          <w:b/>
          <w:bCs/>
          <w:szCs w:val="28"/>
        </w:rPr>
        <w:t>Основы конституционного права</w:t>
      </w:r>
    </w:p>
    <w:p w14:paraId="6A98B7EA" w14:textId="28A70CDF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7FD484B7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54F9F">
        <w:rPr>
          <w:rFonts w:eastAsia="Century Schoolbook"/>
          <w:szCs w:val="28"/>
        </w:rPr>
        <w:t>политико­правовой</w:t>
      </w:r>
      <w:proofErr w:type="spellEnd"/>
      <w:r w:rsidRPr="00254F9F">
        <w:rPr>
          <w:rFonts w:eastAsia="Century Schoolbook"/>
          <w:szCs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16F45239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3603245B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 xml:space="preserve">Россия — федеративное государство. </w:t>
      </w:r>
      <w:proofErr w:type="spellStart"/>
      <w:r w:rsidRPr="00254F9F">
        <w:rPr>
          <w:rFonts w:eastAsia="Century Schoolbook"/>
          <w:szCs w:val="28"/>
        </w:rPr>
        <w:t>Конституционно­правовой</w:t>
      </w:r>
      <w:proofErr w:type="spellEnd"/>
      <w:r w:rsidRPr="00254F9F">
        <w:rPr>
          <w:rFonts w:eastAsia="Century Schoolbook"/>
          <w:szCs w:val="28"/>
        </w:rPr>
        <w:t xml:space="preserve"> статус субъектов Российской Федерации.</w:t>
      </w:r>
    </w:p>
    <w:p w14:paraId="3196941F" w14:textId="77777777" w:rsidR="00943483" w:rsidRPr="00254F9F" w:rsidRDefault="00943483" w:rsidP="00943483">
      <w:pPr>
        <w:rPr>
          <w:rFonts w:eastAsia="Century Schoolbook"/>
          <w:szCs w:val="28"/>
        </w:rPr>
      </w:pPr>
      <w:proofErr w:type="spellStart"/>
      <w:r w:rsidRPr="00254F9F">
        <w:rPr>
          <w:rFonts w:eastAsia="Century Schoolbook"/>
          <w:szCs w:val="28"/>
        </w:rPr>
        <w:lastRenderedPageBreak/>
        <w:t>Конституционно­правовой</w:t>
      </w:r>
      <w:proofErr w:type="spellEnd"/>
      <w:r w:rsidRPr="00254F9F">
        <w:rPr>
          <w:rFonts w:eastAsia="Century Schoolbook"/>
          <w:szCs w:val="28"/>
        </w:rPr>
        <w:t xml:space="preserve">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78BD33AA" w14:textId="77777777" w:rsidR="00943483" w:rsidRPr="00254F9F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>Федеральное собрание —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0D73E8C3" w14:textId="77777777" w:rsidR="00943483" w:rsidRDefault="00943483" w:rsidP="00943483">
      <w:pPr>
        <w:rPr>
          <w:rFonts w:eastAsia="Century Schoolbook"/>
          <w:szCs w:val="28"/>
        </w:rPr>
      </w:pPr>
      <w:r w:rsidRPr="00254F9F">
        <w:rPr>
          <w:rFonts w:eastAsia="Century Schoolbook"/>
          <w:szCs w:val="28"/>
        </w:rPr>
        <w:t xml:space="preserve">Органы государственной власти субъектов Российской Федерации: система, порядок формирования и функции. </w:t>
      </w:r>
      <w:proofErr w:type="spellStart"/>
      <w:r w:rsidRPr="00254F9F">
        <w:rPr>
          <w:rFonts w:eastAsia="Century Schoolbook"/>
          <w:szCs w:val="28"/>
        </w:rPr>
        <w:t>Конституционно­правовые</w:t>
      </w:r>
      <w:proofErr w:type="spellEnd"/>
      <w:r w:rsidRPr="00254F9F">
        <w:rPr>
          <w:rFonts w:eastAsia="Century Schoolbook"/>
          <w:szCs w:val="28"/>
        </w:rPr>
        <w:t xml:space="preserve"> основы местного самоуправления в России.</w:t>
      </w:r>
    </w:p>
    <w:p w14:paraId="58806563" w14:textId="0BDD361B" w:rsidR="00BD0838" w:rsidRPr="00107279" w:rsidRDefault="00BD0838" w:rsidP="00E82742">
      <w:pPr>
        <w:pStyle w:val="1"/>
        <w:rPr>
          <w:rStyle w:val="FontStyle11"/>
          <w:sz w:val="28"/>
          <w:szCs w:val="28"/>
        </w:rPr>
      </w:pPr>
      <w:r w:rsidRPr="00107279">
        <w:rPr>
          <w:rStyle w:val="FontStyle11"/>
          <w:sz w:val="28"/>
          <w:szCs w:val="28"/>
        </w:rPr>
        <w:t>Планируемые результаты изучения учебного предмета</w:t>
      </w:r>
    </w:p>
    <w:p w14:paraId="64141FE1" w14:textId="77777777" w:rsidR="00E82742" w:rsidRPr="00107279" w:rsidRDefault="00E82742" w:rsidP="00E82742">
      <w:pPr>
        <w:pStyle w:val="2"/>
        <w:ind w:firstLine="567"/>
        <w:rPr>
          <w:rFonts w:cs="Times New Roman"/>
          <w:szCs w:val="28"/>
        </w:rPr>
      </w:pPr>
      <w:bookmarkStart w:id="0" w:name="_Toc142559053"/>
      <w:r w:rsidRPr="00107279">
        <w:rPr>
          <w:rFonts w:cs="Times New Roman"/>
          <w:szCs w:val="28"/>
        </w:rPr>
        <w:t>Личностные результаты</w:t>
      </w:r>
      <w:bookmarkEnd w:id="0"/>
    </w:p>
    <w:p w14:paraId="7317E56F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b/>
          <w:bCs/>
          <w:szCs w:val="28"/>
        </w:rPr>
        <w:t xml:space="preserve">Личностные результаты </w:t>
      </w:r>
      <w:r w:rsidRPr="00107279">
        <w:rPr>
          <w:rFonts w:eastAsia="Century Schoolbook" w:cs="Times New Roman"/>
          <w:szCs w:val="28"/>
        </w:rPr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6C9C656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1. Гражданского воспитания:</w:t>
      </w:r>
    </w:p>
    <w:p w14:paraId="35CACA8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FC9600F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осознание своих конституционных прав и обязанностей, уважение закона и правопорядка;</w:t>
      </w:r>
    </w:p>
    <w:p w14:paraId="2B76FB5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0E93FA1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DED150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107279">
        <w:rPr>
          <w:rFonts w:eastAsia="Century Schoolbook" w:cs="Times New Roman"/>
          <w:szCs w:val="28"/>
        </w:rPr>
        <w:t>детско­юношеских</w:t>
      </w:r>
      <w:proofErr w:type="spellEnd"/>
      <w:r w:rsidRPr="00107279">
        <w:rPr>
          <w:rFonts w:eastAsia="Century Schoolbook" w:cs="Times New Roman"/>
          <w:szCs w:val="28"/>
        </w:rPr>
        <w:t xml:space="preserve"> организациях;</w:t>
      </w:r>
    </w:p>
    <w:p w14:paraId="6B4C5F8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14:paraId="6BF9511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готовность к гуманитарной и волонтёрской деятельности. </w:t>
      </w:r>
    </w:p>
    <w:p w14:paraId="56A82523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2. Патриотического воспитания:</w:t>
      </w:r>
    </w:p>
    <w:p w14:paraId="0BA5847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</w:t>
      </w:r>
      <w:r w:rsidRPr="00107279">
        <w:rPr>
          <w:rFonts w:eastAsia="Century Schoolbook" w:cs="Times New Roman"/>
          <w:szCs w:val="28"/>
        </w:rPr>
        <w:lastRenderedPageBreak/>
        <w:t>свой край, свою Родину, свой язык и культуру, прошлое и настоящее многонационального народа России;</w:t>
      </w:r>
    </w:p>
    <w:p w14:paraId="67D7670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14:paraId="4D9942C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идейная убеждённость, готовность к служению и защите Отечества, ответственность за его судьбу.</w:t>
      </w:r>
    </w:p>
    <w:p w14:paraId="0BA48D97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3. Духовно-нравственного воспитания:</w:t>
      </w:r>
    </w:p>
    <w:p w14:paraId="42D88889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осознание духовных ценностей российского народа; сформированность нравственного сознания, этического поведения;</w:t>
      </w:r>
    </w:p>
    <w:p w14:paraId="07FACFD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способность оценивать ситуацию и принимать осознанные решения, ориентируясь на </w:t>
      </w:r>
      <w:proofErr w:type="spellStart"/>
      <w:r w:rsidRPr="00107279">
        <w:rPr>
          <w:rFonts w:eastAsia="Century Schoolbook" w:cs="Times New Roman"/>
          <w:szCs w:val="28"/>
        </w:rPr>
        <w:t>морально­нравственные</w:t>
      </w:r>
      <w:proofErr w:type="spellEnd"/>
      <w:r w:rsidRPr="00107279">
        <w:rPr>
          <w:rFonts w:eastAsia="Century Schoolbook" w:cs="Times New Roman"/>
          <w:szCs w:val="28"/>
        </w:rPr>
        <w:t xml:space="preserve"> нормы и ценности;</w:t>
      </w:r>
    </w:p>
    <w:p w14:paraId="3C03CC9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 </w:t>
      </w:r>
    </w:p>
    <w:p w14:paraId="78CD5948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4. Эстетического воспитания:</w:t>
      </w:r>
    </w:p>
    <w:p w14:paraId="78E70C79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52D67EC2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9C9BB9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B2F0F1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стремление проявлять качества творческой личности. </w:t>
      </w:r>
    </w:p>
    <w:p w14:paraId="7761A5E9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5. Физического воспитания:</w:t>
      </w:r>
    </w:p>
    <w:p w14:paraId="7826D852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545CB9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14:paraId="619FEE77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6. Трудового воспитания:</w:t>
      </w:r>
    </w:p>
    <w:p w14:paraId="4F8C352E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готовность к труду, осознание ценности мастерства, трудолюбие;</w:t>
      </w:r>
    </w:p>
    <w:p w14:paraId="50E0F968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61CCE07F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0BCD608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готовность и способность к образованию и самообразованию на протяжении всей жизни.</w:t>
      </w:r>
    </w:p>
    <w:p w14:paraId="60FDB0BA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7. Экологического воспитания:</w:t>
      </w:r>
    </w:p>
    <w:p w14:paraId="7F71AF8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lastRenderedPageBreak/>
        <w:t xml:space="preserve">сформированность экологической культуры, понимание влияния </w:t>
      </w:r>
      <w:proofErr w:type="spellStart"/>
      <w:r w:rsidRPr="00107279">
        <w:rPr>
          <w:rFonts w:eastAsia="Century Schoolbook" w:cs="Times New Roman"/>
          <w:szCs w:val="28"/>
        </w:rPr>
        <w:t>социально­экономических</w:t>
      </w:r>
      <w:proofErr w:type="spellEnd"/>
      <w:r w:rsidRPr="00107279">
        <w:rPr>
          <w:rFonts w:eastAsia="Century Schoolbook" w:cs="Times New Roman"/>
          <w:szCs w:val="28"/>
        </w:rPr>
        <w:t xml:space="preserve"> процессов на состояние природной и социальной среды, осознание глобального характера экологических проблем;</w:t>
      </w:r>
    </w:p>
    <w:p w14:paraId="4768A83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планирование и осуществление действий в окружающей среде на основе знания целей устойчивого развития человечества; активное неприятие действий, приносящих вред окружающей среде; умение прогнозировать неблагоприятные экологические</w:t>
      </w:r>
    </w:p>
    <w:p w14:paraId="150A005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последствия предпринимаемых действий, предотвращать их; расширение опыта деятельности экологической направленности.</w:t>
      </w:r>
    </w:p>
    <w:p w14:paraId="3BBC4347" w14:textId="77777777" w:rsidR="00E82742" w:rsidRPr="00107279" w:rsidRDefault="00E82742" w:rsidP="00E82742">
      <w:pPr>
        <w:rPr>
          <w:rFonts w:eastAsia="Century Schoolbook" w:cs="Times New Roman"/>
          <w:i/>
          <w:iCs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8. Ценности научного познания:</w:t>
      </w:r>
    </w:p>
    <w:p w14:paraId="406DD8AE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511E558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</w:t>
      </w:r>
      <w:proofErr w:type="spellStart"/>
      <w:r w:rsidRPr="00107279">
        <w:rPr>
          <w:rFonts w:eastAsia="Century Schoolbook" w:cs="Times New Roman"/>
          <w:szCs w:val="28"/>
        </w:rPr>
        <w:t>социально­экономической</w:t>
      </w:r>
      <w:proofErr w:type="spellEnd"/>
      <w:r w:rsidRPr="00107279">
        <w:rPr>
          <w:rFonts w:eastAsia="Century Schoolbook" w:cs="Times New Roman"/>
          <w:szCs w:val="28"/>
        </w:rPr>
        <w:t xml:space="preserve"> и политической коммуникации;</w:t>
      </w:r>
    </w:p>
    <w:p w14:paraId="13C4702B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720FDDB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07279">
        <w:rPr>
          <w:rFonts w:eastAsia="Century Schoolbook" w:cs="Times New Roman"/>
          <w:i/>
          <w:iCs/>
          <w:szCs w:val="28"/>
        </w:rPr>
        <w:t>эмоциональный интеллект</w:t>
      </w:r>
      <w:r w:rsidRPr="00107279">
        <w:rPr>
          <w:rFonts w:eastAsia="Century Schoolbook" w:cs="Times New Roman"/>
          <w:szCs w:val="28"/>
        </w:rPr>
        <w:t>, предполагающий сформированность:</w:t>
      </w:r>
    </w:p>
    <w:p w14:paraId="65B982E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самосознания</w:t>
      </w:r>
      <w:r w:rsidRPr="00107279">
        <w:rPr>
          <w:rFonts w:eastAsia="Century Schoolbook" w:cs="Times New Roman"/>
          <w:szCs w:val="28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8DEE402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саморегулирования</w:t>
      </w:r>
      <w:r w:rsidRPr="00107279">
        <w:rPr>
          <w:rFonts w:eastAsia="Century Schoolbook" w:cs="Times New Roman"/>
          <w:szCs w:val="28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9DDD447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внутренней мотивации</w:t>
      </w:r>
      <w:r w:rsidRPr="00107279">
        <w:rPr>
          <w:rFonts w:eastAsia="Century Schoolbook" w:cs="Times New Roman"/>
          <w:szCs w:val="28"/>
        </w:rPr>
        <w:t>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0E25807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эмпатии</w:t>
      </w:r>
      <w:r w:rsidRPr="00107279">
        <w:rPr>
          <w:rFonts w:eastAsia="Century Schoolbook" w:cs="Times New Roman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FBCF798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i/>
          <w:iCs/>
          <w:szCs w:val="28"/>
        </w:rPr>
        <w:t>социальных навыков</w:t>
      </w:r>
      <w:r w:rsidRPr="00107279">
        <w:rPr>
          <w:rFonts w:eastAsia="Century Schoolbook" w:cs="Times New Roman"/>
          <w:szCs w:val="28"/>
        </w:rPr>
        <w:t>, включающих способность выстраивать отношения с другими людьми, заботиться, проявлять интерес и разрешать конфликты.</w:t>
      </w:r>
    </w:p>
    <w:p w14:paraId="1F7350D2" w14:textId="77777777" w:rsidR="00E82742" w:rsidRPr="00107279" w:rsidRDefault="00E82742" w:rsidP="00E82742">
      <w:pPr>
        <w:pStyle w:val="2"/>
        <w:ind w:firstLine="567"/>
        <w:rPr>
          <w:rFonts w:cs="Times New Roman"/>
          <w:szCs w:val="28"/>
        </w:rPr>
      </w:pPr>
      <w:bookmarkStart w:id="1" w:name="_TOC_250010"/>
      <w:bookmarkStart w:id="2" w:name="_Toc142559054"/>
      <w:r w:rsidRPr="00107279">
        <w:rPr>
          <w:rFonts w:cs="Times New Roman"/>
          <w:szCs w:val="28"/>
        </w:rPr>
        <w:t xml:space="preserve">Метапредметные </w:t>
      </w:r>
      <w:bookmarkEnd w:id="1"/>
      <w:r w:rsidRPr="00107279">
        <w:rPr>
          <w:rFonts w:cs="Times New Roman"/>
          <w:szCs w:val="28"/>
        </w:rPr>
        <w:t>результаты</w:t>
      </w:r>
      <w:bookmarkEnd w:id="2"/>
    </w:p>
    <w:p w14:paraId="25F0508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Овладение универсальными учебными познавательными действиями:</w:t>
      </w:r>
    </w:p>
    <w:p w14:paraId="0F4DDC0E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1. Базовые логические действия:</w:t>
      </w:r>
    </w:p>
    <w:p w14:paraId="38FFC17B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lastRenderedPageBreak/>
        <w:t>самостоятельно формулировать и актуализировать социальную проблему, рассматривать её разносторонне;</w:t>
      </w:r>
    </w:p>
    <w:p w14:paraId="46AE4E98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процессов; определять критерии типологизации;</w:t>
      </w:r>
    </w:p>
    <w:p w14:paraId="2809FEE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определять цели деятельности, задавать параметры и критерии их достижения; выявлять связь мотивов, интересов и целей деятельности;</w:t>
      </w:r>
    </w:p>
    <w:p w14:paraId="22859E8B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выявлять закономерности и противоречия в рассматриваемых социальных явлениях и процессах; прогнозировать возможные пути разрешения противоречий;</w:t>
      </w:r>
    </w:p>
    <w:p w14:paraId="7B20092B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разрабатывать план решения проблемы с учётом анализа имеющихся ресурсов и возможных рисков;</w:t>
      </w:r>
    </w:p>
    <w:p w14:paraId="170CAC3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вносить коррективы в деятельность, отбирать способы деятельности, отвечающие её целям; оценивать соответствие результатов целям, оценивать риски последствий деятельности;</w:t>
      </w:r>
    </w:p>
    <w:p w14:paraId="5C3660C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D2B02F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развивать креативное мышление при решении </w:t>
      </w:r>
      <w:proofErr w:type="spellStart"/>
      <w:r w:rsidRPr="00107279">
        <w:rPr>
          <w:rFonts w:eastAsia="Century Schoolbook" w:cs="Times New Roman"/>
          <w:szCs w:val="28"/>
        </w:rPr>
        <w:t>учебно­познавательных</w:t>
      </w:r>
      <w:proofErr w:type="spellEnd"/>
      <w:r w:rsidRPr="00107279">
        <w:rPr>
          <w:rFonts w:eastAsia="Century Schoolbook" w:cs="Times New Roman"/>
          <w:szCs w:val="28"/>
        </w:rPr>
        <w:t>, жизненных проблем, при выполнении социальных проектов.</w:t>
      </w:r>
    </w:p>
    <w:p w14:paraId="661C92D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2. Базовые исследовательские действия:</w:t>
      </w:r>
    </w:p>
    <w:p w14:paraId="71394FC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развивать навыки </w:t>
      </w:r>
      <w:proofErr w:type="spellStart"/>
      <w:r w:rsidRPr="00107279">
        <w:rPr>
          <w:rFonts w:eastAsia="Century Schoolbook" w:cs="Times New Roman"/>
          <w:szCs w:val="28"/>
        </w:rPr>
        <w:t>учебно­исследовательской</w:t>
      </w:r>
      <w:proofErr w:type="spellEnd"/>
      <w:r w:rsidRPr="00107279">
        <w:rPr>
          <w:rFonts w:eastAsia="Century Schoolbook" w:cs="Times New Roman"/>
          <w:szCs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EB5E50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формировать научный тип мышления, применять научную терминологию, ключевые понятия и методы;</w:t>
      </w:r>
    </w:p>
    <w:p w14:paraId="631EFFE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374BFEA9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выявлять </w:t>
      </w:r>
      <w:proofErr w:type="spellStart"/>
      <w:r w:rsidRPr="00107279">
        <w:rPr>
          <w:rFonts w:eastAsia="Century Schoolbook" w:cs="Times New Roman"/>
          <w:szCs w:val="28"/>
        </w:rPr>
        <w:t>причинно­следственные</w:t>
      </w:r>
      <w:proofErr w:type="spellEnd"/>
      <w:r w:rsidRPr="00107279">
        <w:rPr>
          <w:rFonts w:eastAsia="Century Schoolbook" w:cs="Times New Roman"/>
          <w:szCs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97566A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анализировать результаты, полученные в ходе решения за­ дачи, критически оценивать их достоверность, прогнозировать изменение в новых условиях;</w:t>
      </w:r>
    </w:p>
    <w:p w14:paraId="27EFAC3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30ADD58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17E4797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33140479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21FC6BAD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lastRenderedPageBreak/>
        <w:t>3. Работа с информацией:</w:t>
      </w:r>
    </w:p>
    <w:p w14:paraId="6BBB9DE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динамики, из источников разных типов, самостоятельно осуществлять по­ иск, анализ, систематизацию и интерпретацию информации различных видов и форм представления;</w:t>
      </w:r>
    </w:p>
    <w:p w14:paraId="17A53010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 и пр.;</w:t>
      </w:r>
    </w:p>
    <w:p w14:paraId="37318F9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r w:rsidRPr="00107279">
        <w:rPr>
          <w:rFonts w:eastAsia="Century Schoolbook" w:cs="Times New Roman"/>
          <w:szCs w:val="28"/>
        </w:rPr>
        <w:t>интернет­источников</w:t>
      </w:r>
      <w:proofErr w:type="spellEnd"/>
      <w:r w:rsidRPr="00107279">
        <w:rPr>
          <w:rFonts w:eastAsia="Century Schoolbook" w:cs="Times New Roman"/>
          <w:szCs w:val="28"/>
        </w:rPr>
        <w:t>, её соответствие правовым и морально­ этическим нормам;</w:t>
      </w:r>
    </w:p>
    <w:p w14:paraId="035E22B2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D65B8C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владеть навыками распознавания и защиты информации, информационной безопасности личности.</w:t>
      </w:r>
    </w:p>
    <w:p w14:paraId="526F0B1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Овладение универсальными коммуникативными действиями:</w:t>
      </w:r>
    </w:p>
    <w:p w14:paraId="0908D51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1. Общение:</w:t>
      </w:r>
    </w:p>
    <w:p w14:paraId="32E45AA8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D769D71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4A83040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развёрнуто и логично излагать свою точку зрения с использованием языковых средств.</w:t>
      </w:r>
    </w:p>
    <w:p w14:paraId="1F3DF2F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2. Совместная деятельность:</w:t>
      </w:r>
    </w:p>
    <w:p w14:paraId="269F65BF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понимать и использовать преимущества командной и индивидуальной работы;</w:t>
      </w:r>
    </w:p>
    <w:p w14:paraId="4C0F0CB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86737B2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AD08D7E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DD0EEE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предлагать новые </w:t>
      </w:r>
      <w:proofErr w:type="spellStart"/>
      <w:r w:rsidRPr="00107279">
        <w:rPr>
          <w:rFonts w:eastAsia="Century Schoolbook" w:cs="Times New Roman"/>
          <w:szCs w:val="28"/>
        </w:rPr>
        <w:t>учебно­исследовательские</w:t>
      </w:r>
      <w:proofErr w:type="spellEnd"/>
      <w:r w:rsidRPr="00107279">
        <w:rPr>
          <w:rFonts w:eastAsia="Century Schoolbook" w:cs="Times New Roman"/>
          <w:szCs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36A8688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8B8157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Овладение универсальными регулятивными действиями:</w:t>
      </w:r>
    </w:p>
    <w:p w14:paraId="291BDB5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1. Самоорганизация:</w:t>
      </w:r>
    </w:p>
    <w:p w14:paraId="2CBA1DB4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за­ дачи в образовательной деятельности и в жизненных ситуациях, включая область профессионального самоопределения;</w:t>
      </w:r>
    </w:p>
    <w:p w14:paraId="7B12435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6AEC00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790A32A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1745DD2E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6E42DD4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оценивать приобретённый опыт;</w:t>
      </w:r>
    </w:p>
    <w:p w14:paraId="163046D6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51A4965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2. Самоконтроль:</w:t>
      </w:r>
    </w:p>
    <w:p w14:paraId="6C7E96B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F698B7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F18B7CA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уметь оценивать риски и своевременно принимать решения по их снижению.</w:t>
      </w:r>
    </w:p>
    <w:p w14:paraId="124F8C8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3. Принятие себя и других:</w:t>
      </w:r>
    </w:p>
    <w:p w14:paraId="10CE460C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принимать себя, понимая свои недостатки и достоинства; учитывать мотивы и аргументы других при анализе результатов деятельности;</w:t>
      </w:r>
    </w:p>
    <w:p w14:paraId="546206A3" w14:textId="77777777" w:rsidR="00E82742" w:rsidRPr="00107279" w:rsidRDefault="00E82742" w:rsidP="00E82742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признавать своё право и право других на ошибки; развивать способность понимать мир с позиции другого человека.</w:t>
      </w:r>
    </w:p>
    <w:p w14:paraId="0DACCEC6" w14:textId="5B6A0400" w:rsidR="003206E9" w:rsidRPr="00107279" w:rsidRDefault="003206E9" w:rsidP="003206E9">
      <w:pPr>
        <w:pStyle w:val="2"/>
        <w:ind w:firstLine="567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Предметные результаты</w:t>
      </w:r>
    </w:p>
    <w:p w14:paraId="14490A3A" w14:textId="2CFC8096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1) Владеть знаниями основ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процессов; знания ключевых тем, исследуемых этими науками, в том числе такие вопросы, как взаимосвязь права и государства, признаки и виды правоотношений, отрасли права и их институты, основы конституционного строя России, </w:t>
      </w:r>
      <w:proofErr w:type="spellStart"/>
      <w:r w:rsidRPr="00107279">
        <w:rPr>
          <w:rFonts w:eastAsia="Century Schoolbook" w:cs="Times New Roman"/>
          <w:szCs w:val="28"/>
        </w:rPr>
        <w:t>конституционно­правовой</w:t>
      </w:r>
      <w:proofErr w:type="spellEnd"/>
      <w:r w:rsidRPr="00107279">
        <w:rPr>
          <w:rFonts w:eastAsia="Century Schoolbook" w:cs="Times New Roman"/>
          <w:szCs w:val="28"/>
        </w:rPr>
        <w:t xml:space="preserve">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511A068C" w14:textId="5AC87A12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2) владеть знаниями об обществе как системе социальных институтов, включая государство и институты государственной власти: институт главы </w:t>
      </w:r>
      <w:r w:rsidRPr="00107279">
        <w:rPr>
          <w:rFonts w:eastAsia="Century Schoolbook" w:cs="Times New Roman"/>
          <w:szCs w:val="28"/>
        </w:rPr>
        <w:lastRenderedPageBreak/>
        <w:t xml:space="preserve">государства, законодательной и исполнительной власти, судопроизводства и охраны правопорядка, государственного управления;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Федерации;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</w:p>
    <w:p w14:paraId="6E79FA87" w14:textId="57FFFB73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3) 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 правоведения, такие как </w:t>
      </w:r>
      <w:proofErr w:type="spellStart"/>
      <w:r w:rsidRPr="00107279">
        <w:rPr>
          <w:rFonts w:eastAsia="Century Schoolbook" w:cs="Times New Roman"/>
          <w:szCs w:val="28"/>
        </w:rPr>
        <w:t>формально­юридический</w:t>
      </w:r>
      <w:proofErr w:type="spellEnd"/>
      <w:r w:rsidRPr="00107279">
        <w:rPr>
          <w:rFonts w:eastAsia="Century Schoolbook" w:cs="Times New Roman"/>
          <w:szCs w:val="28"/>
        </w:rPr>
        <w:t xml:space="preserve">, </w:t>
      </w:r>
      <w:proofErr w:type="spellStart"/>
      <w:r w:rsidRPr="00107279">
        <w:rPr>
          <w:rFonts w:eastAsia="Century Schoolbook" w:cs="Times New Roman"/>
          <w:szCs w:val="28"/>
        </w:rPr>
        <w:t>сравнительно­правовой</w:t>
      </w:r>
      <w:proofErr w:type="spellEnd"/>
      <w:r w:rsidRPr="00107279">
        <w:rPr>
          <w:rFonts w:eastAsia="Century Schoolbook" w:cs="Times New Roman"/>
          <w:szCs w:val="28"/>
        </w:rPr>
        <w:t xml:space="preserve">,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</w:t>
      </w:r>
      <w:proofErr w:type="spellStart"/>
      <w:r w:rsidRPr="00107279">
        <w:rPr>
          <w:rFonts w:eastAsia="Century Schoolbook" w:cs="Times New Roman"/>
          <w:szCs w:val="28"/>
        </w:rPr>
        <w:t>общественно­политических</w:t>
      </w:r>
      <w:proofErr w:type="spellEnd"/>
      <w:r w:rsidRPr="00107279">
        <w:rPr>
          <w:rFonts w:eastAsia="Century Schoolbook" w:cs="Times New Roman"/>
          <w:szCs w:val="28"/>
        </w:rPr>
        <w:t xml:space="preserve"> движений, в противодействии политическому экстремизму, при осуществлении профессионального выбора;</w:t>
      </w:r>
    </w:p>
    <w:p w14:paraId="588D0CCB" w14:textId="0EEEFAA1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уметь классифицировать и </w:t>
      </w:r>
      <w:proofErr w:type="spellStart"/>
      <w:r w:rsidRPr="00107279">
        <w:rPr>
          <w:rFonts w:eastAsia="Century Schoolbook" w:cs="Times New Roman"/>
          <w:szCs w:val="28"/>
        </w:rPr>
        <w:t>типологизировать</w:t>
      </w:r>
      <w:proofErr w:type="spellEnd"/>
      <w:r w:rsidRPr="00107279">
        <w:rPr>
          <w:rFonts w:eastAsia="Century Schoolbook" w:cs="Times New Roman"/>
          <w:szCs w:val="28"/>
        </w:rPr>
        <w:t>: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3630BC69" w14:textId="5C00E60A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4) уметь соотносить различные теоретические подходы, делать выводы и обосновывать их на теоретическом и </w:t>
      </w:r>
      <w:proofErr w:type="spellStart"/>
      <w:r w:rsidRPr="00107279">
        <w:rPr>
          <w:rFonts w:eastAsia="Century Schoolbook" w:cs="Times New Roman"/>
          <w:szCs w:val="28"/>
        </w:rPr>
        <w:t>фактическо­эмпирическом</w:t>
      </w:r>
      <w:proofErr w:type="spellEnd"/>
      <w:r w:rsidRPr="00107279">
        <w:rPr>
          <w:rFonts w:eastAsia="Century Schoolbook" w:cs="Times New Roman"/>
          <w:szCs w:val="28"/>
        </w:rPr>
        <w:t xml:space="preserve"> уровнях при анализе социальных явлений, вести дискуссию в том числе при рассмотрении деятельност</w:t>
      </w:r>
      <w:r w:rsidR="001F3693" w:rsidRPr="00107279">
        <w:rPr>
          <w:rFonts w:eastAsia="Century Schoolbook" w:cs="Times New Roman"/>
          <w:szCs w:val="28"/>
        </w:rPr>
        <w:t>и</w:t>
      </w:r>
      <w:r w:rsidRPr="00107279">
        <w:rPr>
          <w:rFonts w:eastAsia="Century Schoolbook" w:cs="Times New Roman"/>
          <w:szCs w:val="28"/>
        </w:rPr>
        <w:t xml:space="preserve"> правовых институтов, соотношение права и закона;</w:t>
      </w:r>
    </w:p>
    <w:p w14:paraId="06B8DADF" w14:textId="7CB771A2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107279">
        <w:rPr>
          <w:rFonts w:eastAsia="Century Schoolbook" w:cs="Times New Roman"/>
          <w:szCs w:val="28"/>
        </w:rPr>
        <w:t>научно­публицистического</w:t>
      </w:r>
      <w:proofErr w:type="spellEnd"/>
      <w:r w:rsidRPr="00107279">
        <w:rPr>
          <w:rFonts w:eastAsia="Century Schoolbook" w:cs="Times New Roman"/>
          <w:szCs w:val="28"/>
        </w:rPr>
        <w:t xml:space="preserve"> характера, выстраивать аргументы с привлечением научных фактов и идей, ранжировать источники социальной информации по целям распространения, жанрам, с позиций достоверности сведений, проводить с опорой на полученные из различных источников знания </w:t>
      </w:r>
      <w:proofErr w:type="spellStart"/>
      <w:r w:rsidRPr="00107279">
        <w:rPr>
          <w:rFonts w:eastAsia="Century Schoolbook" w:cs="Times New Roman"/>
          <w:szCs w:val="28"/>
        </w:rPr>
        <w:t>учебно­исследовательскую</w:t>
      </w:r>
      <w:proofErr w:type="spellEnd"/>
      <w:r w:rsidRPr="00107279">
        <w:rPr>
          <w:rFonts w:eastAsia="Century Schoolbook" w:cs="Times New Roman"/>
          <w:szCs w:val="28"/>
        </w:rPr>
        <w:t xml:space="preserve">, </w:t>
      </w:r>
      <w:proofErr w:type="spellStart"/>
      <w:r w:rsidRPr="00107279">
        <w:rPr>
          <w:rFonts w:eastAsia="Century Schoolbook" w:cs="Times New Roman"/>
          <w:szCs w:val="28"/>
        </w:rPr>
        <w:t>проектно­исследовательскую</w:t>
      </w:r>
      <w:proofErr w:type="spellEnd"/>
      <w:r w:rsidRPr="00107279">
        <w:rPr>
          <w:rFonts w:eastAsia="Century Schoolbook" w:cs="Times New Roman"/>
          <w:szCs w:val="28"/>
        </w:rPr>
        <w:t xml:space="preserve"> и другую творческую работу по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</w:t>
      </w:r>
      <w:proofErr w:type="spellStart"/>
      <w:r w:rsidRPr="00107279">
        <w:rPr>
          <w:rFonts w:eastAsia="Century Schoolbook" w:cs="Times New Roman"/>
          <w:szCs w:val="28"/>
        </w:rPr>
        <w:t>учебно­исследовательской</w:t>
      </w:r>
      <w:proofErr w:type="spellEnd"/>
      <w:r w:rsidRPr="00107279">
        <w:rPr>
          <w:rFonts w:eastAsia="Century Schoolbook" w:cs="Times New Roman"/>
          <w:szCs w:val="28"/>
        </w:rPr>
        <w:t xml:space="preserve"> и проектной деятельности на публичных мероприятиях;</w:t>
      </w:r>
    </w:p>
    <w:p w14:paraId="7CB13E80" w14:textId="0052F4BF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5)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ролей; использовать его при решении познавательных задач и разрешении жизненных проблем, в том числе связанных деятельностью участников правоотношений в отраслевом многообразии, осознанным выбором правомерных моделей поведения;</w:t>
      </w:r>
    </w:p>
    <w:p w14:paraId="36B7BC1F" w14:textId="5FEF14FD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конкретизировать примерами из личного социального опыта, фактами социальной действительности, модельными ситуациями теоретические положения раздел</w:t>
      </w:r>
      <w:r w:rsidR="00EB27EF" w:rsidRPr="00107279">
        <w:rPr>
          <w:rFonts w:eastAsia="Century Schoolbook" w:cs="Times New Roman"/>
          <w:szCs w:val="28"/>
        </w:rPr>
        <w:t>а</w:t>
      </w:r>
      <w:r w:rsidRPr="00107279">
        <w:rPr>
          <w:rFonts w:eastAsia="Century Schoolbook" w:cs="Times New Roman"/>
          <w:szCs w:val="28"/>
        </w:rPr>
        <w:t xml:space="preserve"> «Основы правоведения», включая положения об о защите прав человека, </w:t>
      </w:r>
      <w:r w:rsidRPr="00107279">
        <w:rPr>
          <w:rFonts w:eastAsia="Century Schoolbook" w:cs="Times New Roman"/>
          <w:szCs w:val="28"/>
        </w:rPr>
        <w:lastRenderedPageBreak/>
        <w:t>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41B8C269" w14:textId="499C192B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>6)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разделов, «Основы правоведения»;</w:t>
      </w:r>
    </w:p>
    <w:p w14:paraId="6807051E" w14:textId="736FA5EC" w:rsidR="003206E9" w:rsidRPr="00107279" w:rsidRDefault="003206E9" w:rsidP="003206E9">
      <w:pPr>
        <w:rPr>
          <w:rFonts w:eastAsia="Century Schoolbook" w:cs="Times New Roman"/>
          <w:szCs w:val="28"/>
        </w:rPr>
      </w:pPr>
      <w:r w:rsidRPr="00107279">
        <w:rPr>
          <w:rFonts w:eastAsia="Century Schoolbook" w:cs="Times New Roman"/>
          <w:szCs w:val="28"/>
        </w:rPr>
        <w:t xml:space="preserve">7) проявлять умения, необходимые для успешного продолжения образования в высшей школе по направлениям </w:t>
      </w:r>
      <w:proofErr w:type="spellStart"/>
      <w:r w:rsidRPr="00107279">
        <w:rPr>
          <w:rFonts w:eastAsia="Century Schoolbook" w:cs="Times New Roman"/>
          <w:szCs w:val="28"/>
        </w:rPr>
        <w:t>социально­гуманитарной</w:t>
      </w:r>
      <w:proofErr w:type="spellEnd"/>
      <w:r w:rsidRPr="00107279">
        <w:rPr>
          <w:rFonts w:eastAsia="Century Schoolbook" w:cs="Times New Roman"/>
          <w:szCs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 гуманитарной подготовкой и особенностями профессиональной деятельности юриста.</w:t>
      </w:r>
    </w:p>
    <w:p w14:paraId="35ACE174" w14:textId="77777777" w:rsidR="006B6983" w:rsidRPr="00107279" w:rsidRDefault="006B6983" w:rsidP="003206E9">
      <w:pPr>
        <w:rPr>
          <w:rFonts w:eastAsia="Century Schoolbook" w:cs="Times New Roman"/>
          <w:szCs w:val="28"/>
        </w:rPr>
        <w:sectPr w:rsidR="006B6983" w:rsidRPr="00107279" w:rsidSect="004B2BA2">
          <w:headerReference w:type="default" r:id="rId8"/>
          <w:pgSz w:w="12240" w:h="15840"/>
          <w:pgMar w:top="709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14:paraId="62586E5E" w14:textId="45445042" w:rsidR="00186571" w:rsidRPr="00EE5992" w:rsidRDefault="00186571" w:rsidP="00EE5992">
      <w:pPr>
        <w:pStyle w:val="1"/>
        <w:rPr>
          <w:rStyle w:val="FontStyle11"/>
          <w:sz w:val="28"/>
          <w:szCs w:val="28"/>
        </w:rPr>
      </w:pPr>
      <w:r w:rsidRPr="00EE5992">
        <w:rPr>
          <w:rStyle w:val="FontStyle11"/>
          <w:sz w:val="28"/>
          <w:szCs w:val="28"/>
        </w:rPr>
        <w:lastRenderedPageBreak/>
        <w:t>Тематическое планирование</w:t>
      </w:r>
    </w:p>
    <w:p w14:paraId="3280A0BE" w14:textId="53F29634" w:rsidR="00ED797D" w:rsidRPr="004138B5" w:rsidRDefault="004138B5" w:rsidP="003206E9">
      <w:pPr>
        <w:rPr>
          <w:rFonts w:eastAsia="Century Schoolbook" w:cs="Times New Roman"/>
          <w:b/>
          <w:bCs/>
          <w:szCs w:val="28"/>
        </w:rPr>
      </w:pPr>
      <w:r w:rsidRPr="004138B5">
        <w:rPr>
          <w:rFonts w:eastAsia="Century Schoolbook" w:cs="Times New Roman"/>
          <w:b/>
          <w:bCs/>
          <w:szCs w:val="28"/>
        </w:rPr>
        <w:t>10 КЛАСС</w:t>
      </w:r>
    </w:p>
    <w:tbl>
      <w:tblPr>
        <w:tblStyle w:val="a8"/>
        <w:tblW w:w="14520" w:type="dxa"/>
        <w:tblLayout w:type="fixed"/>
        <w:tblLook w:val="04A0" w:firstRow="1" w:lastRow="0" w:firstColumn="1" w:lastColumn="0" w:noHBand="0" w:noVBand="1"/>
      </w:tblPr>
      <w:tblGrid>
        <w:gridCol w:w="609"/>
        <w:gridCol w:w="1991"/>
        <w:gridCol w:w="856"/>
        <w:gridCol w:w="1807"/>
        <w:gridCol w:w="1880"/>
        <w:gridCol w:w="3484"/>
        <w:gridCol w:w="1616"/>
        <w:gridCol w:w="2277"/>
      </w:tblGrid>
      <w:tr w:rsidR="00874B3A" w:rsidRPr="00C555CE" w14:paraId="1355E52D" w14:textId="77777777" w:rsidTr="00DD25C3">
        <w:tc>
          <w:tcPr>
            <w:tcW w:w="609" w:type="dxa"/>
            <w:vMerge w:val="restart"/>
          </w:tcPr>
          <w:p w14:paraId="0055E918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</w:tcPr>
          <w:p w14:paraId="7ADBEFB1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543" w:type="dxa"/>
            <w:gridSpan w:val="3"/>
          </w:tcPr>
          <w:p w14:paraId="62875F6C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84" w:type="dxa"/>
            <w:vMerge w:val="restart"/>
          </w:tcPr>
          <w:p w14:paraId="7E649FB3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616" w:type="dxa"/>
            <w:vMerge w:val="restart"/>
          </w:tcPr>
          <w:p w14:paraId="754FA4B0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268" w:type="dxa"/>
            <w:vMerge w:val="restart"/>
          </w:tcPr>
          <w:p w14:paraId="0B6DEE26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74B3A" w:rsidRPr="00C555CE" w14:paraId="6EF0FF79" w14:textId="77777777" w:rsidTr="00DD25C3">
        <w:trPr>
          <w:trHeight w:val="758"/>
        </w:trPr>
        <w:tc>
          <w:tcPr>
            <w:tcW w:w="609" w:type="dxa"/>
            <w:vMerge/>
          </w:tcPr>
          <w:p w14:paraId="614599C1" w14:textId="77777777" w:rsidR="00874B3A" w:rsidRPr="00C555CE" w:rsidRDefault="00874B3A" w:rsidP="009E0C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462879F9" w14:textId="77777777" w:rsidR="00874B3A" w:rsidRPr="00C555CE" w:rsidRDefault="00874B3A" w:rsidP="009E0C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19DC1EC6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7" w:type="dxa"/>
          </w:tcPr>
          <w:p w14:paraId="2C955930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80" w:type="dxa"/>
          </w:tcPr>
          <w:p w14:paraId="788B564F" w14:textId="77777777" w:rsidR="00874B3A" w:rsidRPr="00C555CE" w:rsidRDefault="00874B3A" w:rsidP="009E0C61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555CE">
              <w:rPr>
                <w:rFonts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3484" w:type="dxa"/>
            <w:vMerge/>
          </w:tcPr>
          <w:p w14:paraId="147B06AB" w14:textId="77777777" w:rsidR="00874B3A" w:rsidRPr="00C555CE" w:rsidRDefault="00874B3A" w:rsidP="009E0C6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4EBB8C3C" w14:textId="77777777" w:rsidR="00874B3A" w:rsidRPr="00C555CE" w:rsidRDefault="00874B3A" w:rsidP="009E0C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FFC9E5" w14:textId="77777777" w:rsidR="00874B3A" w:rsidRPr="00C555CE" w:rsidRDefault="00874B3A" w:rsidP="009E0C6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F7BA6" w:rsidRPr="00C555CE" w14:paraId="5D652227" w14:textId="77777777" w:rsidTr="00DD25C3">
        <w:trPr>
          <w:trHeight w:val="20"/>
        </w:trPr>
        <w:tc>
          <w:tcPr>
            <w:tcW w:w="14520" w:type="dxa"/>
            <w:gridSpan w:val="8"/>
          </w:tcPr>
          <w:p w14:paraId="2E85C862" w14:textId="3DD05BB8" w:rsidR="005F7BA6" w:rsidRPr="004138B5" w:rsidRDefault="0006134C" w:rsidP="007543A8">
            <w:pPr>
              <w:pStyle w:val="a4"/>
              <w:numPr>
                <w:ilvl w:val="0"/>
                <w:numId w:val="34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138B5"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r w:rsidR="005F7BA6" w:rsidRPr="004138B5">
              <w:rPr>
                <w:rFonts w:cs="Times New Roman"/>
                <w:b/>
                <w:bCs/>
                <w:sz w:val="24"/>
                <w:szCs w:val="24"/>
              </w:rPr>
              <w:t>еория государства и права</w:t>
            </w:r>
          </w:p>
        </w:tc>
      </w:tr>
      <w:tr w:rsidR="00D407B5" w:rsidRPr="00C555CE" w14:paraId="5BCAE7FB" w14:textId="77777777" w:rsidTr="00DD25C3">
        <w:tc>
          <w:tcPr>
            <w:tcW w:w="609" w:type="dxa"/>
          </w:tcPr>
          <w:p w14:paraId="53A6DFA5" w14:textId="0FB6D1C1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1991" w:type="dxa"/>
          </w:tcPr>
          <w:p w14:paraId="43DE913C" w14:textId="57DBC8AD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856" w:type="dxa"/>
          </w:tcPr>
          <w:p w14:paraId="4C7691E6" w14:textId="74D05050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14:paraId="7BC7FBFE" w14:textId="3CD1E9C4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421B3E80" w14:textId="46C602EB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14:paraId="29D3ED0F" w14:textId="77777777" w:rsidR="00D407B5" w:rsidRPr="00EF6111" w:rsidRDefault="00D407B5" w:rsidP="00D407B5">
            <w:pPr>
              <w:pStyle w:val="TableParagraph"/>
              <w:ind w:left="0" w:firstLine="0"/>
              <w:jc w:val="left"/>
              <w:rPr>
                <w:sz w:val="24"/>
                <w:szCs w:val="24"/>
              </w:rPr>
            </w:pPr>
            <w:r w:rsidRPr="00EF6111">
              <w:rPr>
                <w:sz w:val="24"/>
                <w:szCs w:val="24"/>
              </w:rPr>
              <w:t>Применять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знания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</w:t>
            </w:r>
            <w:r w:rsidRPr="00EF6111">
              <w:rPr>
                <w:spacing w:val="-8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праве,</w:t>
            </w:r>
            <w:r w:rsidRPr="00EF6111">
              <w:rPr>
                <w:spacing w:val="-3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его</w:t>
            </w:r>
            <w:r w:rsidRPr="00EF6111">
              <w:rPr>
                <w:spacing w:val="-9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роли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 жизни общества, о ценностно-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нормативной основе деятельности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институтов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права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 их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функциях;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взаимосвязи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взаимовлиянии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различных институтов, изменении их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состава и функций в процессе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 xml:space="preserve">общественного развития. </w:t>
            </w:r>
            <w:r w:rsidRPr="00BE7DCC">
              <w:rPr>
                <w:sz w:val="24"/>
                <w:szCs w:val="24"/>
              </w:rPr>
              <w:t>Применять</w:t>
            </w:r>
            <w:r w:rsidRPr="00BE7DCC">
              <w:rPr>
                <w:spacing w:val="1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методы</w:t>
            </w:r>
            <w:r w:rsidRPr="00BE7DCC">
              <w:rPr>
                <w:spacing w:val="-3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научного</w:t>
            </w:r>
            <w:r w:rsidRPr="00BE7DCC">
              <w:rPr>
                <w:spacing w:val="-4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познания, включая</w:t>
            </w:r>
            <w:r>
              <w:rPr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методы</w:t>
            </w:r>
            <w:r w:rsidRPr="00BE7DCC">
              <w:rPr>
                <w:spacing w:val="-3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правоведения,</w:t>
            </w:r>
            <w:r w:rsidRPr="00BE7DCC">
              <w:rPr>
                <w:spacing w:val="1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такие</w:t>
            </w:r>
            <w:r w:rsidRPr="00BE7DCC">
              <w:rPr>
                <w:spacing w:val="-4"/>
                <w:sz w:val="24"/>
                <w:szCs w:val="24"/>
              </w:rPr>
              <w:t xml:space="preserve"> </w:t>
            </w:r>
            <w:r w:rsidRPr="00BE7DCC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формально-юридический,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сравнительно-правовой, на основе метода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типологизации классифицировать виды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правовых</w:t>
            </w:r>
            <w:r w:rsidRPr="00EF6111">
              <w:rPr>
                <w:spacing w:val="-1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норм,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источники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права,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отрасли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права.</w:t>
            </w:r>
          </w:p>
          <w:p w14:paraId="423A20FB" w14:textId="77777777" w:rsidR="00D407B5" w:rsidRPr="00EF6111" w:rsidRDefault="00D407B5" w:rsidP="00D407B5">
            <w:pPr>
              <w:pStyle w:val="TableParagraph"/>
              <w:ind w:left="0" w:firstLine="0"/>
              <w:jc w:val="left"/>
              <w:rPr>
                <w:sz w:val="24"/>
                <w:szCs w:val="24"/>
              </w:rPr>
            </w:pPr>
            <w:r w:rsidRPr="00EF6111">
              <w:rPr>
                <w:sz w:val="24"/>
                <w:szCs w:val="24"/>
              </w:rPr>
              <w:t>Соотносить различные теоретические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подходы,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делать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выводы</w:t>
            </w:r>
            <w:r w:rsidRPr="00EF6111">
              <w:rPr>
                <w:spacing w:val="-8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обосновывать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их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на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теоретическом</w:t>
            </w:r>
            <w:r w:rsidRPr="00EF6111">
              <w:rPr>
                <w:spacing w:val="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F6111">
              <w:rPr>
                <w:sz w:val="24"/>
                <w:szCs w:val="24"/>
              </w:rPr>
              <w:t>фактическо</w:t>
            </w:r>
            <w:proofErr w:type="spellEnd"/>
            <w:r w:rsidRPr="00EF6111">
              <w:rPr>
                <w:sz w:val="24"/>
                <w:szCs w:val="24"/>
              </w:rPr>
              <w:t>-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эмпирическом уровнях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при</w:t>
            </w:r>
            <w:r w:rsidRPr="00EF6111">
              <w:rPr>
                <w:spacing w:val="-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анализе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деятельности</w:t>
            </w:r>
            <w:r w:rsidRPr="00EF6111">
              <w:rPr>
                <w:spacing w:val="-1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правовых</w:t>
            </w:r>
            <w:r w:rsidRPr="00EF6111">
              <w:rPr>
                <w:spacing w:val="-1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институтов.</w:t>
            </w:r>
          </w:p>
          <w:p w14:paraId="2A399ED3" w14:textId="4B10106E" w:rsidR="00D407B5" w:rsidRPr="00C555CE" w:rsidRDefault="00D407B5" w:rsidP="00D407B5">
            <w:pPr>
              <w:ind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F6111">
              <w:rPr>
                <w:sz w:val="24"/>
                <w:szCs w:val="24"/>
              </w:rPr>
              <w:lastRenderedPageBreak/>
              <w:t>Выстраивать аргументы с привлечением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научных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фактов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идей</w:t>
            </w:r>
            <w:r w:rsidRPr="00EF6111">
              <w:rPr>
                <w:spacing w:val="-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праве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морали.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Вести целенаправленный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поиск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социальной информации, используя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источники научного и научно-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публицистического характера, вести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дискуссию,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том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числе</w:t>
            </w:r>
            <w:r w:rsidRPr="00EF6111">
              <w:rPr>
                <w:spacing w:val="-3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роли права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жизни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общества,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естественном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позитивном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праве</w:t>
            </w:r>
          </w:p>
        </w:tc>
        <w:tc>
          <w:tcPr>
            <w:tcW w:w="1616" w:type="dxa"/>
          </w:tcPr>
          <w:p w14:paraId="7F8ED4D2" w14:textId="02B1D0F9" w:rsidR="00D407B5" w:rsidRPr="00C555CE" w:rsidRDefault="00D407B5" w:rsidP="00D407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lastRenderedPageBreak/>
              <w:t>Опрос, учебное задание, тест, зачет</w:t>
            </w:r>
          </w:p>
        </w:tc>
        <w:tc>
          <w:tcPr>
            <w:tcW w:w="2268" w:type="dxa"/>
          </w:tcPr>
          <w:p w14:paraId="25878A21" w14:textId="3226AE68" w:rsidR="00D407B5" w:rsidRPr="00C555CE" w:rsidRDefault="00276E20" w:rsidP="00D407B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  <w:r w:rsidR="00DD25C3">
              <w:rPr>
                <w:rFonts w:cs="Times New Roman"/>
                <w:sz w:val="24"/>
                <w:szCs w:val="24"/>
              </w:rPr>
              <w:t xml:space="preserve"> </w:t>
            </w:r>
            <w:r w:rsidR="00DD25C3">
              <w:rPr>
                <w:rFonts w:cs="Times New Roman"/>
                <w:sz w:val="24"/>
                <w:szCs w:val="24"/>
              </w:rPr>
              <w:br/>
            </w:r>
            <w:r w:rsidR="00DD25C3" w:rsidRPr="00DD25C3">
              <w:rPr>
                <w:rFonts w:cs="Times New Roman"/>
                <w:sz w:val="24"/>
                <w:szCs w:val="24"/>
              </w:rPr>
              <w:t>https://resh.edu.ru/subject/41/10/</w:t>
            </w:r>
          </w:p>
        </w:tc>
      </w:tr>
      <w:tr w:rsidR="00D407B5" w:rsidRPr="00C555CE" w14:paraId="62CD5FDE" w14:textId="77777777" w:rsidTr="00DD25C3">
        <w:tc>
          <w:tcPr>
            <w:tcW w:w="14520" w:type="dxa"/>
            <w:gridSpan w:val="8"/>
          </w:tcPr>
          <w:p w14:paraId="0EA81F81" w14:textId="28C411B5" w:rsidR="00D407B5" w:rsidRPr="004138B5" w:rsidRDefault="00D407B5" w:rsidP="00D407B5">
            <w:pPr>
              <w:pStyle w:val="a4"/>
              <w:numPr>
                <w:ilvl w:val="0"/>
                <w:numId w:val="34"/>
              </w:num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138B5">
              <w:rPr>
                <w:rFonts w:cs="Times New Roman"/>
                <w:b/>
                <w:bCs/>
                <w:sz w:val="24"/>
                <w:szCs w:val="24"/>
              </w:rPr>
              <w:t>Конституционное право</w:t>
            </w:r>
          </w:p>
        </w:tc>
      </w:tr>
      <w:tr w:rsidR="003F7623" w:rsidRPr="00C555CE" w14:paraId="739DA5AB" w14:textId="77777777" w:rsidTr="00DD25C3">
        <w:tc>
          <w:tcPr>
            <w:tcW w:w="609" w:type="dxa"/>
          </w:tcPr>
          <w:p w14:paraId="4A6A6093" w14:textId="1AFCAC52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1991" w:type="dxa"/>
          </w:tcPr>
          <w:p w14:paraId="6E07B720" w14:textId="0FAF5C2C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6" w:type="dxa"/>
          </w:tcPr>
          <w:p w14:paraId="39092AA8" w14:textId="1A148347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14:paraId="2FB63564" w14:textId="6174001F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14:paraId="7C2B064E" w14:textId="1C2B33F1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14:paraId="11D64050" w14:textId="77777777" w:rsidR="003F7623" w:rsidRPr="00EF6111" w:rsidRDefault="003F7623" w:rsidP="003F7623">
            <w:pPr>
              <w:pStyle w:val="TableParagraph"/>
              <w:ind w:left="0" w:firstLine="0"/>
              <w:jc w:val="left"/>
              <w:rPr>
                <w:sz w:val="24"/>
                <w:szCs w:val="24"/>
              </w:rPr>
            </w:pPr>
            <w:r w:rsidRPr="00EF6111">
              <w:rPr>
                <w:sz w:val="24"/>
                <w:szCs w:val="24"/>
              </w:rPr>
              <w:t>Раскрывать основные понятия 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категории, принципы, источники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конституционного</w:t>
            </w:r>
            <w:r w:rsidRPr="00EF6111">
              <w:rPr>
                <w:spacing w:val="-1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права</w:t>
            </w:r>
            <w:r w:rsidRPr="00EF6111">
              <w:rPr>
                <w:spacing w:val="-8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России,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об основах конституционного строя.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Характеризовать конституционные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принципы,</w:t>
            </w:r>
            <w:r w:rsidRPr="00EF6111">
              <w:rPr>
                <w:spacing w:val="-10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определяющие</w:t>
            </w:r>
            <w:r w:rsidRPr="00EF6111">
              <w:rPr>
                <w:spacing w:val="-1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деятельность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политических, правовых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институтов.</w:t>
            </w:r>
          </w:p>
          <w:p w14:paraId="199DDB65" w14:textId="636E073D" w:rsidR="003F7623" w:rsidRPr="00C555CE" w:rsidRDefault="003F7623" w:rsidP="003F7623">
            <w:pPr>
              <w:ind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F6111">
              <w:rPr>
                <w:sz w:val="24"/>
                <w:szCs w:val="24"/>
              </w:rPr>
              <w:t>Использовать</w:t>
            </w:r>
            <w:r w:rsidRPr="00EF6111">
              <w:rPr>
                <w:spacing w:val="-13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собственный</w:t>
            </w:r>
            <w:r w:rsidRPr="00EF6111">
              <w:rPr>
                <w:spacing w:val="-1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социальный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опыт при решении познавательных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задач</w:t>
            </w:r>
            <w:r w:rsidRPr="00EF6111">
              <w:rPr>
                <w:spacing w:val="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 разрешении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жизненных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проблем, связанных с деятельностью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участников</w:t>
            </w:r>
            <w:r w:rsidRPr="00EF6111">
              <w:rPr>
                <w:spacing w:val="-9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конституционно-правовых</w:t>
            </w:r>
            <w:r>
              <w:rPr>
                <w:sz w:val="24"/>
                <w:szCs w:val="24"/>
              </w:rPr>
              <w:t xml:space="preserve"> </w:t>
            </w:r>
            <w:r w:rsidRPr="00C526BF">
              <w:rPr>
                <w:sz w:val="24"/>
                <w:szCs w:val="24"/>
              </w:rPr>
              <w:t>отношений</w:t>
            </w:r>
          </w:p>
        </w:tc>
        <w:tc>
          <w:tcPr>
            <w:tcW w:w="1616" w:type="dxa"/>
          </w:tcPr>
          <w:p w14:paraId="57F66B4F" w14:textId="00D7F8CB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Опрос, учебное задание, тест, зачет</w:t>
            </w:r>
          </w:p>
        </w:tc>
        <w:tc>
          <w:tcPr>
            <w:tcW w:w="2268" w:type="dxa"/>
          </w:tcPr>
          <w:p w14:paraId="237FA9B1" w14:textId="5952545B" w:rsidR="003F7623" w:rsidRPr="00C555CE" w:rsidRDefault="003F7623" w:rsidP="003F762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Российская электронная школа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D25C3">
              <w:rPr>
                <w:rFonts w:cs="Times New Roman"/>
                <w:sz w:val="24"/>
                <w:szCs w:val="24"/>
              </w:rPr>
              <w:t>https://resh.edu.ru/subject/41/10/</w:t>
            </w:r>
          </w:p>
        </w:tc>
      </w:tr>
      <w:tr w:rsidR="003F7623" w:rsidRPr="00C555CE" w14:paraId="215684FD" w14:textId="77777777" w:rsidTr="00DD25C3">
        <w:tc>
          <w:tcPr>
            <w:tcW w:w="609" w:type="dxa"/>
          </w:tcPr>
          <w:p w14:paraId="11054442" w14:textId="0524F116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1991" w:type="dxa"/>
          </w:tcPr>
          <w:p w14:paraId="1218465C" w14:textId="7D392754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856" w:type="dxa"/>
          </w:tcPr>
          <w:p w14:paraId="484FFB9B" w14:textId="407BFBC2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3F744E63" w14:textId="57CB837D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6BF00713" w14:textId="5E154661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14:paraId="0F18A89F" w14:textId="77777777" w:rsidR="003F7623" w:rsidRPr="00EF6111" w:rsidRDefault="003F7623" w:rsidP="003F7623">
            <w:pPr>
              <w:pStyle w:val="TableParagraph"/>
              <w:ind w:left="0" w:firstLine="0"/>
              <w:jc w:val="left"/>
              <w:rPr>
                <w:sz w:val="24"/>
                <w:szCs w:val="24"/>
              </w:rPr>
            </w:pPr>
            <w:r w:rsidRPr="00EF6111">
              <w:rPr>
                <w:sz w:val="24"/>
                <w:szCs w:val="24"/>
              </w:rPr>
              <w:t>Применять знания о правах и свободах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человека и гражданина, конституционных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обязанностях. Характеризовать ценностно-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нормативную основу и основные функции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институтов гражданства,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lastRenderedPageBreak/>
              <w:t>представительства социальных интересов,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 том числе об институте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Уполномоченного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правам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</w:t>
            </w:r>
            <w:r w:rsidRPr="00EF6111">
              <w:rPr>
                <w:spacing w:val="-10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Российской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Федерации.</w:t>
            </w:r>
            <w:r w:rsidRPr="00EF6111">
              <w:rPr>
                <w:spacing w:val="-5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Выстраивать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аргументы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</w:t>
            </w:r>
            <w:r w:rsidRPr="00EF6111">
              <w:rPr>
                <w:spacing w:val="-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привлечением</w:t>
            </w:r>
            <w:r w:rsidRPr="00EF6111">
              <w:rPr>
                <w:spacing w:val="-4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фактов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идей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воинской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обязанности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альтернативной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гражданской</w:t>
            </w:r>
            <w:r w:rsidRPr="00EF6111">
              <w:rPr>
                <w:spacing w:val="-2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службе.</w:t>
            </w:r>
          </w:p>
          <w:p w14:paraId="724C5F4E" w14:textId="4009A019" w:rsidR="003F7623" w:rsidRPr="00C555CE" w:rsidRDefault="003F7623" w:rsidP="003F7623">
            <w:pPr>
              <w:ind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 w:rsidRPr="00EF6111">
              <w:rPr>
                <w:sz w:val="24"/>
                <w:szCs w:val="24"/>
              </w:rPr>
              <w:t>Анализировать и оценивать собственный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социальный опыт, конкретизировать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примерами</w:t>
            </w:r>
            <w:r w:rsidRPr="00EF6111">
              <w:rPr>
                <w:spacing w:val="-6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из</w:t>
            </w:r>
            <w:r w:rsidRPr="00EF6111">
              <w:rPr>
                <w:spacing w:val="-9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личного</w:t>
            </w:r>
            <w:r w:rsidRPr="00EF6111">
              <w:rPr>
                <w:spacing w:val="-10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социального</w:t>
            </w:r>
            <w:r w:rsidRPr="00EF6111">
              <w:rPr>
                <w:spacing w:val="-10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опыта,</w:t>
            </w:r>
            <w:r w:rsidRPr="00EF6111">
              <w:rPr>
                <w:spacing w:val="-67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фактами социальной действительности,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модельными ситуациями теоретические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положения о способах защиты своих прав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</w:t>
            </w:r>
            <w:r w:rsidRPr="00EF6111">
              <w:rPr>
                <w:spacing w:val="1"/>
                <w:sz w:val="24"/>
                <w:szCs w:val="24"/>
              </w:rPr>
              <w:t xml:space="preserve"> </w:t>
            </w:r>
            <w:r w:rsidRPr="00EF6111">
              <w:rPr>
                <w:sz w:val="24"/>
                <w:szCs w:val="24"/>
              </w:rPr>
              <w:t>интересов</w:t>
            </w:r>
          </w:p>
        </w:tc>
        <w:tc>
          <w:tcPr>
            <w:tcW w:w="1616" w:type="dxa"/>
          </w:tcPr>
          <w:p w14:paraId="76F139D4" w14:textId="01D882FE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lastRenderedPageBreak/>
              <w:t>Опрос, учебное задание, тест, зачет</w:t>
            </w:r>
          </w:p>
        </w:tc>
        <w:tc>
          <w:tcPr>
            <w:tcW w:w="2268" w:type="dxa"/>
          </w:tcPr>
          <w:p w14:paraId="1F447C05" w14:textId="12E4BDD5" w:rsidR="003F7623" w:rsidRPr="00C555CE" w:rsidRDefault="003F7623" w:rsidP="003F762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Российская электронная школа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D25C3">
              <w:rPr>
                <w:rFonts w:cs="Times New Roman"/>
                <w:sz w:val="24"/>
                <w:szCs w:val="24"/>
              </w:rPr>
              <w:t>https://resh.edu.ru/subject/41/10/</w:t>
            </w:r>
          </w:p>
        </w:tc>
      </w:tr>
      <w:tr w:rsidR="003F7623" w:rsidRPr="00C555CE" w14:paraId="2AF1DE30" w14:textId="77777777" w:rsidTr="00DD25C3">
        <w:tc>
          <w:tcPr>
            <w:tcW w:w="609" w:type="dxa"/>
          </w:tcPr>
          <w:p w14:paraId="20498FCD" w14:textId="05DA96E3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1991" w:type="dxa"/>
          </w:tcPr>
          <w:p w14:paraId="411E610C" w14:textId="61FFAB7A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Основы избирательного права</w:t>
            </w:r>
          </w:p>
        </w:tc>
        <w:tc>
          <w:tcPr>
            <w:tcW w:w="856" w:type="dxa"/>
          </w:tcPr>
          <w:p w14:paraId="457DDE54" w14:textId="660AEF2B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08C7159C" w14:textId="358039F6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5894B406" w14:textId="133C6D42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</w:tcPr>
          <w:p w14:paraId="5BCB266A" w14:textId="77777777" w:rsidR="003F7623" w:rsidRPr="00C555CE" w:rsidRDefault="003F7623" w:rsidP="003F7623">
            <w:pPr>
              <w:ind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14:paraId="1B8DA15A" w14:textId="47FB64FE" w:rsidR="003F7623" w:rsidRPr="00C555CE" w:rsidRDefault="003F7623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55CE">
              <w:rPr>
                <w:rFonts w:cs="Times New Roman"/>
                <w:sz w:val="24"/>
                <w:szCs w:val="24"/>
              </w:rPr>
              <w:t>Опрос, учебное задание, тест, зачет</w:t>
            </w:r>
          </w:p>
        </w:tc>
        <w:tc>
          <w:tcPr>
            <w:tcW w:w="2268" w:type="dxa"/>
          </w:tcPr>
          <w:p w14:paraId="2373C24E" w14:textId="77777777" w:rsidR="003F7623" w:rsidRPr="00C555CE" w:rsidRDefault="003F7623" w:rsidP="003F762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12C4F" w:rsidRPr="00C555CE" w14:paraId="69DA77B1" w14:textId="77777777" w:rsidTr="00DD25C3">
        <w:tc>
          <w:tcPr>
            <w:tcW w:w="609" w:type="dxa"/>
          </w:tcPr>
          <w:p w14:paraId="02BEF4DD" w14:textId="709FC568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991" w:type="dxa"/>
          </w:tcPr>
          <w:p w14:paraId="72C46E6A" w14:textId="0C114719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Обобщение</w:t>
            </w:r>
          </w:p>
        </w:tc>
        <w:tc>
          <w:tcPr>
            <w:tcW w:w="856" w:type="dxa"/>
          </w:tcPr>
          <w:p w14:paraId="74CCD82F" w14:textId="64B14FC1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14:paraId="718E87C5" w14:textId="7C0164BF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14:paraId="03FB84C9" w14:textId="281BAD25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</w:tcPr>
          <w:p w14:paraId="6321BC01" w14:textId="77777777" w:rsidR="00512C4F" w:rsidRPr="00C555CE" w:rsidRDefault="00512C4F" w:rsidP="003F7623">
            <w:pPr>
              <w:ind w:firstLine="0"/>
              <w:jc w:val="left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14:paraId="203659EB" w14:textId="66E623E0" w:rsidR="00512C4F" w:rsidRPr="00C555CE" w:rsidRDefault="00512C4F" w:rsidP="003F762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12C4F">
              <w:rPr>
                <w:rFonts w:cs="Times New Roman"/>
                <w:sz w:val="24"/>
                <w:szCs w:val="24"/>
              </w:rPr>
              <w:t>Опрос, учебное задание, тест, зачет</w:t>
            </w:r>
            <w:bookmarkStart w:id="3" w:name="_GoBack"/>
            <w:bookmarkEnd w:id="3"/>
          </w:p>
        </w:tc>
        <w:tc>
          <w:tcPr>
            <w:tcW w:w="2268" w:type="dxa"/>
          </w:tcPr>
          <w:p w14:paraId="602440E5" w14:textId="77777777" w:rsidR="00512C4F" w:rsidRPr="00C555CE" w:rsidRDefault="00512C4F" w:rsidP="003F762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61EA9B55" w14:textId="77777777" w:rsidR="00874B3A" w:rsidRPr="00107279" w:rsidRDefault="00874B3A" w:rsidP="003206E9">
      <w:pPr>
        <w:rPr>
          <w:rFonts w:eastAsia="Century Schoolbook" w:cs="Times New Roman"/>
          <w:szCs w:val="28"/>
        </w:rPr>
      </w:pPr>
    </w:p>
    <w:p w14:paraId="78711170" w14:textId="77777777" w:rsidR="00D9191D" w:rsidRPr="00107279" w:rsidRDefault="00D9191D" w:rsidP="00021E07">
      <w:pPr>
        <w:pStyle w:val="1"/>
        <w:jc w:val="both"/>
        <w:rPr>
          <w:rFonts w:cs="Times New Roman"/>
          <w:szCs w:val="28"/>
        </w:rPr>
        <w:sectPr w:rsidR="00D9191D" w:rsidRPr="00107279" w:rsidSect="00EE5992">
          <w:pgSz w:w="15840" w:h="12240" w:orient="landscape"/>
          <w:pgMar w:top="1276" w:right="1134" w:bottom="850" w:left="709" w:header="708" w:footer="708" w:gutter="0"/>
          <w:pgNumType w:start="1"/>
          <w:cols w:space="708"/>
          <w:titlePg/>
          <w:docGrid w:linePitch="381"/>
        </w:sectPr>
      </w:pPr>
    </w:p>
    <w:p w14:paraId="341F1632" w14:textId="77777777" w:rsidR="001237C3" w:rsidRDefault="00D61EFE" w:rsidP="001237C3">
      <w:pPr>
        <w:pStyle w:val="1"/>
        <w:rPr>
          <w:rStyle w:val="FontStyle11"/>
          <w:sz w:val="28"/>
          <w:szCs w:val="28"/>
        </w:rPr>
      </w:pPr>
      <w:r w:rsidRPr="001237C3">
        <w:rPr>
          <w:rStyle w:val="FontStyle1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TableNormal1"/>
        <w:tblW w:w="109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5"/>
        <w:gridCol w:w="3970"/>
        <w:gridCol w:w="618"/>
        <w:gridCol w:w="1513"/>
        <w:gridCol w:w="1582"/>
        <w:gridCol w:w="1106"/>
        <w:gridCol w:w="1701"/>
      </w:tblGrid>
      <w:tr w:rsidR="003B5750" w:rsidRPr="004139E7" w14:paraId="2FFEEA88" w14:textId="77777777" w:rsidTr="003B5750">
        <w:trPr>
          <w:trHeight w:val="388"/>
        </w:trPr>
        <w:tc>
          <w:tcPr>
            <w:tcW w:w="425" w:type="dxa"/>
            <w:vMerge w:val="restart"/>
            <w:vAlign w:val="center"/>
          </w:tcPr>
          <w:p w14:paraId="5E8CB593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39E7">
              <w:rPr>
                <w:b/>
                <w:bCs/>
                <w:sz w:val="24"/>
                <w:szCs w:val="24"/>
              </w:rPr>
              <w:t>№</w:t>
            </w:r>
          </w:p>
          <w:p w14:paraId="571EA3BD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39E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vAlign w:val="center"/>
          </w:tcPr>
          <w:p w14:paraId="4D7C739C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713" w:type="dxa"/>
            <w:gridSpan w:val="3"/>
            <w:vAlign w:val="center"/>
          </w:tcPr>
          <w:p w14:paraId="3A6BFB5E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39E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06" w:type="dxa"/>
            <w:vMerge w:val="restart"/>
            <w:vAlign w:val="center"/>
          </w:tcPr>
          <w:p w14:paraId="5B971ADD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EEE88B2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Виды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формы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3B5750" w:rsidRPr="004139E7" w14:paraId="35390845" w14:textId="77777777" w:rsidTr="003B5750">
        <w:trPr>
          <w:trHeight w:val="60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61784363" w14:textId="77777777" w:rsidR="003B5750" w:rsidRPr="004139E7" w:rsidRDefault="003B5750" w:rsidP="009E0C6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  <w:vAlign w:val="center"/>
          </w:tcPr>
          <w:p w14:paraId="5DBE20F4" w14:textId="77777777" w:rsidR="003B5750" w:rsidRPr="004139E7" w:rsidRDefault="003B5750" w:rsidP="009E0C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03115F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513" w:type="dxa"/>
            <w:vAlign w:val="center"/>
          </w:tcPr>
          <w:p w14:paraId="2ABE5676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Контрольные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82" w:type="dxa"/>
            <w:vAlign w:val="center"/>
          </w:tcPr>
          <w:p w14:paraId="6307A463" w14:textId="77777777" w:rsidR="003B5750" w:rsidRPr="004139E7" w:rsidRDefault="003B5750" w:rsidP="009E0C6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139E7">
              <w:rPr>
                <w:b/>
                <w:bCs/>
                <w:sz w:val="24"/>
                <w:szCs w:val="24"/>
              </w:rPr>
              <w:t>Практические</w:t>
            </w:r>
            <w:proofErr w:type="spellEnd"/>
            <w:r w:rsidRPr="004139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9E7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06" w:type="dxa"/>
            <w:vMerge/>
            <w:tcBorders>
              <w:top w:val="nil"/>
            </w:tcBorders>
            <w:vAlign w:val="center"/>
          </w:tcPr>
          <w:p w14:paraId="373A5AA8" w14:textId="77777777" w:rsidR="003B5750" w:rsidRPr="004139E7" w:rsidRDefault="003B5750" w:rsidP="009E0C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54B4C010" w14:textId="77777777" w:rsidR="003B5750" w:rsidRPr="004139E7" w:rsidRDefault="003B5750" w:rsidP="009E0C61">
            <w:pPr>
              <w:ind w:firstLine="0"/>
              <w:rPr>
                <w:sz w:val="24"/>
                <w:szCs w:val="24"/>
              </w:rPr>
            </w:pPr>
          </w:p>
        </w:tc>
      </w:tr>
      <w:tr w:rsidR="00DA3A26" w:rsidRPr="001360E5" w14:paraId="1F7BB477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2D118A89" w14:textId="77777777" w:rsidR="00DA3A26" w:rsidRPr="00D35775" w:rsidRDefault="00DA3A26" w:rsidP="00DA3A26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14FC63B1" w14:textId="2B5A54E0" w:rsidR="00DA3A26" w:rsidRPr="00F44D20" w:rsidRDefault="00F44D20" w:rsidP="00DA3A26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Вв</w:t>
            </w:r>
            <w:r w:rsidR="00815239">
              <w:rPr>
                <w:rFonts w:cs="Times New Roman"/>
                <w:sz w:val="24"/>
                <w:szCs w:val="24"/>
                <w:lang w:val="ru-RU"/>
              </w:rPr>
              <w:t>одный урок</w:t>
            </w:r>
          </w:p>
        </w:tc>
        <w:tc>
          <w:tcPr>
            <w:tcW w:w="0" w:type="auto"/>
            <w:vAlign w:val="center"/>
          </w:tcPr>
          <w:p w14:paraId="31894070" w14:textId="015B0C4E" w:rsidR="00DA3A26" w:rsidRPr="00707A88" w:rsidRDefault="00707A88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7979D8EF" w14:textId="25DB9721" w:rsidR="00DA3A26" w:rsidRPr="00AB4C5E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2843745" w14:textId="3310FB84" w:rsidR="00DA3A26" w:rsidRPr="00AB4C5E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35492204" w14:textId="77777777" w:rsidR="00DA3A26" w:rsidRPr="001360E5" w:rsidRDefault="00DA3A26" w:rsidP="00DA3A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AAC606" w14:textId="1EBE1411" w:rsidR="00DA3A26" w:rsidRPr="006D5D65" w:rsidRDefault="006D5D65" w:rsidP="00DA3A2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Опрос </w:t>
            </w:r>
          </w:p>
        </w:tc>
      </w:tr>
      <w:tr w:rsidR="00DA3A26" w:rsidRPr="001360E5" w14:paraId="7F41B97F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67FF0C77" w14:textId="77777777" w:rsidR="00DA3A26" w:rsidRPr="00D35775" w:rsidRDefault="00DA3A26" w:rsidP="00DA3A26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3E8E236C" w14:textId="0371283F" w:rsidR="00DA3A26" w:rsidRPr="00DA3A26" w:rsidRDefault="00D549A1" w:rsidP="00DA3A2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 и власть. Причины возникновения государства</w:t>
            </w:r>
          </w:p>
        </w:tc>
        <w:tc>
          <w:tcPr>
            <w:tcW w:w="0" w:type="auto"/>
            <w:vAlign w:val="center"/>
          </w:tcPr>
          <w:p w14:paraId="6DF1B92D" w14:textId="1CF3CFB3" w:rsidR="00DA3A26" w:rsidRPr="001360E5" w:rsidRDefault="00707A88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6D59F678" w14:textId="74419810" w:rsidR="00DA3A26" w:rsidRPr="001360E5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2F515501" w14:textId="2D8DBC43" w:rsidR="00DA3A26" w:rsidRPr="001360E5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5E36C122" w14:textId="77777777" w:rsidR="00DA3A26" w:rsidRPr="001360E5" w:rsidRDefault="00DA3A26" w:rsidP="00DA3A2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59C10E9" w14:textId="3BE57C9F" w:rsidR="00DA3A26" w:rsidRPr="001360E5" w:rsidRDefault="006D5D65" w:rsidP="00DA3A2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Опрос </w:t>
            </w:r>
          </w:p>
        </w:tc>
      </w:tr>
      <w:tr w:rsidR="00DA3A26" w:rsidRPr="00165F93" w14:paraId="3818837C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17762AE9" w14:textId="77777777" w:rsidR="00DA3A26" w:rsidRPr="00DA3A26" w:rsidRDefault="00DA3A26" w:rsidP="00DA3A26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2B58E42B" w14:textId="6385A082" w:rsidR="00DA3A26" w:rsidRPr="00165F93" w:rsidRDefault="0049134B" w:rsidP="00DA3A2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Понятие, признаки и функции государства</w:t>
            </w:r>
          </w:p>
        </w:tc>
        <w:tc>
          <w:tcPr>
            <w:tcW w:w="0" w:type="auto"/>
            <w:vAlign w:val="center"/>
          </w:tcPr>
          <w:p w14:paraId="0C360FF4" w14:textId="5073C4D1" w:rsidR="00DA3A26" w:rsidRPr="00165F93" w:rsidRDefault="00707A88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110EBE50" w14:textId="13739E2B" w:rsidR="00DA3A26" w:rsidRPr="00165F93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7DA7BF27" w14:textId="317C30DB" w:rsidR="00DA3A26" w:rsidRPr="00165F93" w:rsidRDefault="00AB4C5E" w:rsidP="00DA3A2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275D2EEF" w14:textId="77777777" w:rsidR="00DA3A26" w:rsidRPr="00165F93" w:rsidRDefault="00DA3A26" w:rsidP="00DA3A26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CDE52BA" w14:textId="69DC3531" w:rsidR="00DA3A26" w:rsidRPr="00165F93" w:rsidRDefault="006D5D65" w:rsidP="00DA3A26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Опрос </w:t>
            </w:r>
          </w:p>
        </w:tc>
      </w:tr>
      <w:tr w:rsidR="00BB44C9" w:rsidRPr="00165F93" w14:paraId="5BCFD66E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1F7904B0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0B5A936" w14:textId="17AD3C92" w:rsidR="00BB44C9" w:rsidRPr="00165F93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государства</w:t>
            </w:r>
          </w:p>
        </w:tc>
        <w:tc>
          <w:tcPr>
            <w:tcW w:w="0" w:type="auto"/>
            <w:vAlign w:val="center"/>
          </w:tcPr>
          <w:p w14:paraId="542924DA" w14:textId="04527383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4977ADCA" w14:textId="558790F1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F530796" w14:textId="046B0539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F56B9DD" w14:textId="77777777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D255237" w14:textId="3487A2E4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165F93" w14:paraId="456E0F49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4F621A9E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1A40561" w14:textId="6DA119DC" w:rsidR="00BB44C9" w:rsidRPr="00165F93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государства</w:t>
            </w:r>
          </w:p>
        </w:tc>
        <w:tc>
          <w:tcPr>
            <w:tcW w:w="0" w:type="auto"/>
            <w:vAlign w:val="center"/>
          </w:tcPr>
          <w:p w14:paraId="0C6F15E2" w14:textId="6A2621D5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1CA7490F" w14:textId="4CD045AA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8AA8E24" w14:textId="14D2E34B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221BDA6D" w14:textId="77777777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1975394" w14:textId="74EF50C8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BB44C9" w:rsidRPr="00165F93" w14:paraId="2AAB26EF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2A4D380A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F6BAD46" w14:textId="597BDD76" w:rsidR="00BB44C9" w:rsidRPr="00165F93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Механизм государства. Теория разделения властей.</w:t>
            </w:r>
          </w:p>
        </w:tc>
        <w:tc>
          <w:tcPr>
            <w:tcW w:w="0" w:type="auto"/>
            <w:vAlign w:val="center"/>
          </w:tcPr>
          <w:p w14:paraId="10E347E0" w14:textId="53ECDFE3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7A491026" w14:textId="6D0D7BF9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FFD6F59" w14:textId="18B41002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18A598C1" w14:textId="77777777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3E1DB6A" w14:textId="7CE83D33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Опрос </w:t>
            </w:r>
          </w:p>
        </w:tc>
      </w:tr>
      <w:tr w:rsidR="00BB44C9" w:rsidRPr="00165F93" w14:paraId="3540405E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030165DC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7AD63E3" w14:textId="7F8B4FD8" w:rsidR="00BB44C9" w:rsidRPr="00165F93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Государство и гражданское общество</w:t>
            </w:r>
          </w:p>
        </w:tc>
        <w:tc>
          <w:tcPr>
            <w:tcW w:w="0" w:type="auto"/>
            <w:vAlign w:val="center"/>
          </w:tcPr>
          <w:p w14:paraId="01DDF9CD" w14:textId="4155FCCE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3BC4DB08" w14:textId="3959EAE8" w:rsidR="00BB44C9" w:rsidRPr="00165F93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A13862C" w14:textId="4491DC4C" w:rsidR="00BB44C9" w:rsidRPr="00165F93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2A0EFC4F" w14:textId="77777777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BF230A1" w14:textId="1C26D5A4" w:rsidR="00BB44C9" w:rsidRPr="00165F93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6C48EEBE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7CF2329B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28C6A0E" w14:textId="61417BC0" w:rsidR="00BB44C9" w:rsidRPr="0009786D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Понятие, признаки и источники права</w:t>
            </w:r>
          </w:p>
        </w:tc>
        <w:tc>
          <w:tcPr>
            <w:tcW w:w="0" w:type="auto"/>
            <w:vAlign w:val="center"/>
          </w:tcPr>
          <w:p w14:paraId="0FCD7DC5" w14:textId="1AD02F8C" w:rsidR="00BB44C9" w:rsidRPr="0009786D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595EAA95" w14:textId="49958C0A" w:rsidR="00BB44C9" w:rsidRPr="0009786D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1FC302ED" w14:textId="4ED6EE53" w:rsidR="00BB44C9" w:rsidRPr="0009786D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17540E0D" w14:textId="77777777" w:rsidR="00BB44C9" w:rsidRPr="0009786D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EABB4EF" w14:textId="7FDE0B64" w:rsidR="00BB44C9" w:rsidRPr="0009786D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Опрос </w:t>
            </w:r>
          </w:p>
        </w:tc>
      </w:tr>
      <w:tr w:rsidR="00BB44C9" w:rsidRPr="0009786D" w14:paraId="545059C1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63F1B771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4B174BD5" w14:textId="71D7A5C6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 права и правовая система. Структура правовой нормы</w:t>
            </w:r>
          </w:p>
        </w:tc>
        <w:tc>
          <w:tcPr>
            <w:tcW w:w="0" w:type="auto"/>
            <w:vAlign w:val="center"/>
          </w:tcPr>
          <w:p w14:paraId="57C505CA" w14:textId="3FBCD6FD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3C7C074D" w14:textId="092A3999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7D30E48B" w14:textId="2ABD2A59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57BCA4F3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B10F33D" w14:textId="4A256133" w:rsidR="00BB44C9" w:rsidRPr="00BC7C67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BB44C9" w:rsidRPr="0009786D" w14:paraId="2D506942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0842CF6D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61C455E" w14:textId="3F964B84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права. Юридические факты</w:t>
            </w:r>
          </w:p>
        </w:tc>
        <w:tc>
          <w:tcPr>
            <w:tcW w:w="0" w:type="auto"/>
            <w:vAlign w:val="center"/>
          </w:tcPr>
          <w:p w14:paraId="059DE68B" w14:textId="4A908C8A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15A2093D" w14:textId="33F04D84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449191E" w14:textId="2681B893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035550F8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B0FEEFD" w14:textId="120A7F35" w:rsidR="00BB44C9" w:rsidRPr="00BC7C67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78439DFF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03A46C4E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5DB9D1D" w14:textId="4A94F552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  <w:tc>
          <w:tcPr>
            <w:tcW w:w="0" w:type="auto"/>
            <w:vAlign w:val="center"/>
          </w:tcPr>
          <w:p w14:paraId="652744E3" w14:textId="266C61CD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E8AB320" w14:textId="24DA9DDE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1A06935E" w14:textId="299DA548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09502E3B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40A3FEF" w14:textId="0457956F" w:rsidR="00BB44C9" w:rsidRPr="00BC7C67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4E51BA5A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A136745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356DB741" w14:textId="3498AE16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Правомерное поведение и правонарушение. Юридическая ответственность</w:t>
            </w:r>
          </w:p>
        </w:tc>
        <w:tc>
          <w:tcPr>
            <w:tcW w:w="0" w:type="auto"/>
            <w:vAlign w:val="center"/>
          </w:tcPr>
          <w:p w14:paraId="4D1C15C0" w14:textId="26F0BCE2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497B381F" w14:textId="71E70A1D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1724E125" w14:textId="5992B1BF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CDE00C9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BD10FA2" w14:textId="32A53D76" w:rsidR="00BB44C9" w:rsidRPr="00BC7C67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66676E84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386EB2B7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09CAD832" w14:textId="701A68B5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0" w:type="auto"/>
            <w:vAlign w:val="center"/>
          </w:tcPr>
          <w:p w14:paraId="45D4B51B" w14:textId="7C8AE18C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Merge w:val="restart"/>
            <w:vAlign w:val="center"/>
          </w:tcPr>
          <w:p w14:paraId="0C349677" w14:textId="21573174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82" w:type="dxa"/>
            <w:vAlign w:val="center"/>
          </w:tcPr>
          <w:p w14:paraId="587D1BE9" w14:textId="6BB9DE20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52A49AD3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FD4810C" w14:textId="78D0E12F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BB44C9" w:rsidRPr="0009786D" w14:paraId="71C919CA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34DD0799" w14:textId="77777777" w:rsidR="00BB44C9" w:rsidRPr="00BC7C67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1E7935CD" w14:textId="6830ED51" w:rsidR="00BB44C9" w:rsidRPr="00BC7C67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0" w:type="auto"/>
            <w:vAlign w:val="center"/>
          </w:tcPr>
          <w:p w14:paraId="2B11BC4F" w14:textId="76FBA195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Merge/>
            <w:vAlign w:val="center"/>
          </w:tcPr>
          <w:p w14:paraId="6271FD70" w14:textId="77777777" w:rsidR="00BB44C9" w:rsidRPr="00BC7C67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Align w:val="center"/>
          </w:tcPr>
          <w:p w14:paraId="4A148A41" w14:textId="548B677C" w:rsidR="00BB44C9" w:rsidRPr="00BC7C67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1108ADEB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1504BCBB" w14:textId="77777777" w:rsidR="00BB44C9" w:rsidRPr="00BC7C67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B44C9" w:rsidRPr="0009786D" w14:paraId="48CA1700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25EAC461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3A7C7EBA" w14:textId="55F5BF14" w:rsidR="00BB44C9" w:rsidRPr="00DA3A26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A3A26">
              <w:rPr>
                <w:rFonts w:cs="Times New Roman"/>
                <w:sz w:val="24"/>
                <w:szCs w:val="24"/>
                <w:lang w:val="ru-RU"/>
              </w:rPr>
              <w:t>Введение в конституционное право. Конституция: понятие и виды</w:t>
            </w:r>
          </w:p>
        </w:tc>
        <w:tc>
          <w:tcPr>
            <w:tcW w:w="0" w:type="auto"/>
            <w:vAlign w:val="center"/>
          </w:tcPr>
          <w:p w14:paraId="551675F8" w14:textId="2E72B65C" w:rsidR="00BB44C9" w:rsidRPr="00DA3A26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59B8811C" w14:textId="477BEAC7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163DFD18" w14:textId="030DF59D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6323471A" w14:textId="77777777" w:rsidR="00BB44C9" w:rsidRPr="00DA3A26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5B6B91ED" w14:textId="4B387A5B" w:rsidR="00BB44C9" w:rsidRPr="00DA3A26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1B662B47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E32AAD0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8CFC467" w14:textId="1FCDCE27" w:rsidR="00BB44C9" w:rsidRPr="00E46516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конституционного строя</w:t>
            </w:r>
          </w:p>
        </w:tc>
        <w:tc>
          <w:tcPr>
            <w:tcW w:w="0" w:type="auto"/>
            <w:vAlign w:val="center"/>
          </w:tcPr>
          <w:p w14:paraId="35AE9144" w14:textId="01CAAA30" w:rsidR="00BB44C9" w:rsidRPr="00707A88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05079C1F" w14:textId="77EAB206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FFD1081" w14:textId="49943B49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A6EE406" w14:textId="77777777" w:rsidR="00BB44C9" w:rsidRPr="0009786D" w:rsidRDefault="00BB44C9" w:rsidP="00BB44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EBF1B" w14:textId="4670F7B0" w:rsidR="00BB44C9" w:rsidRPr="00AD004F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34AEA35C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60AD8EDA" w14:textId="77777777" w:rsidR="00BB44C9" w:rsidRPr="00165F93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7D4E2E10" w14:textId="1830470B" w:rsidR="00BB44C9" w:rsidRPr="00DA3A26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Права и свободы человека и гражданина: конституционного-правовой статус личности</w:t>
            </w:r>
          </w:p>
        </w:tc>
        <w:tc>
          <w:tcPr>
            <w:tcW w:w="0" w:type="auto"/>
            <w:vAlign w:val="center"/>
          </w:tcPr>
          <w:p w14:paraId="3B4A1918" w14:textId="56EFA0D8" w:rsidR="00BB44C9" w:rsidRPr="00DA3A26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4B17C2C" w14:textId="01BC994D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47F55E47" w14:textId="56B342A7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2B2EAFC6" w14:textId="77777777" w:rsidR="00BB44C9" w:rsidRPr="00DA3A26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3919FA93" w14:textId="22894249" w:rsidR="00BB44C9" w:rsidRPr="00DA3A26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75888DF2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1CC58147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FFD553C" w14:textId="352BB48D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Права и свободы человека и гражданина: личные и политические права</w:t>
            </w:r>
          </w:p>
        </w:tc>
        <w:tc>
          <w:tcPr>
            <w:tcW w:w="0" w:type="auto"/>
            <w:vAlign w:val="center"/>
          </w:tcPr>
          <w:p w14:paraId="14BBD3D6" w14:textId="41FA5B28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04BA87F2" w14:textId="3B51E209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2FE022B" w14:textId="3610D710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65A5E863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28D103B9" w14:textId="21B76081" w:rsidR="00BB44C9" w:rsidRPr="004C0901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034E1140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05A3F7F2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E6BA340" w14:textId="2A90C33A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Права и свободы человека и гражданина: социально-экономические, культурные права</w:t>
            </w:r>
          </w:p>
        </w:tc>
        <w:tc>
          <w:tcPr>
            <w:tcW w:w="0" w:type="auto"/>
            <w:vAlign w:val="center"/>
          </w:tcPr>
          <w:p w14:paraId="0262D221" w14:textId="3C87F276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423E37A" w14:textId="4F593C8D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FDA8E9A" w14:textId="3F1744D9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4E9D54CE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4CB38C8" w14:textId="423FBA6B" w:rsidR="00BB44C9" w:rsidRPr="004C0901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558AE732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D8D60B4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13C3BFF8" w14:textId="29E6DBF4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Обязанности гражданина</w:t>
            </w:r>
          </w:p>
        </w:tc>
        <w:tc>
          <w:tcPr>
            <w:tcW w:w="0" w:type="auto"/>
            <w:vAlign w:val="center"/>
          </w:tcPr>
          <w:p w14:paraId="57A85A1E" w14:textId="466D660B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7096269C" w14:textId="2D74D06E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4B541639" w14:textId="7AB90FF8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3E563BE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2306476" w14:textId="6A2DC8CF" w:rsidR="00BB44C9" w:rsidRPr="004C0901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15F7A70B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D52F5F3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2B2639D" w14:textId="3D0143B3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Обязанности гражданина</w:t>
            </w:r>
          </w:p>
        </w:tc>
        <w:tc>
          <w:tcPr>
            <w:tcW w:w="0" w:type="auto"/>
            <w:vAlign w:val="center"/>
          </w:tcPr>
          <w:p w14:paraId="20A44CF0" w14:textId="6DF09148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5A2850ED" w14:textId="756CD251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7B587B6" w14:textId="1C5A4E02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6A24355E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A2058B4" w14:textId="6A5033E1" w:rsidR="00BB44C9" w:rsidRPr="004C0901" w:rsidRDefault="00AD004F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1FF82833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2798CC2E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2BDDCEDD" w14:textId="29BE6E07" w:rsidR="00BB44C9" w:rsidRPr="00DA3A26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Федеративное устройство</w:t>
            </w:r>
          </w:p>
        </w:tc>
        <w:tc>
          <w:tcPr>
            <w:tcW w:w="0" w:type="auto"/>
            <w:vAlign w:val="center"/>
          </w:tcPr>
          <w:p w14:paraId="7755B911" w14:textId="41025677" w:rsidR="00BB44C9" w:rsidRPr="00DA3A26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EA9B7A4" w14:textId="6ACD5CC4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3FF6C8CC" w14:textId="4F6F7167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982191E" w14:textId="77777777" w:rsidR="00BB44C9" w:rsidRPr="00DA3A26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F0A7A07" w14:textId="5FF70AB0" w:rsidR="00BB44C9" w:rsidRPr="00DA3A26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7F11CA2E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3EF5D983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78A63D3E" w14:textId="0407494E" w:rsidR="00BB44C9" w:rsidRPr="00DA3A26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Президент Российской Федерации</w:t>
            </w:r>
          </w:p>
        </w:tc>
        <w:tc>
          <w:tcPr>
            <w:tcW w:w="0" w:type="auto"/>
            <w:vAlign w:val="center"/>
          </w:tcPr>
          <w:p w14:paraId="1C887EBE" w14:textId="11BBEEDF" w:rsidR="00BB44C9" w:rsidRPr="00DA3A26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3B730562" w14:textId="636CC868" w:rsidR="00BB44C9" w:rsidRPr="00DA3A26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46A24995" w14:textId="1987C604" w:rsidR="00BB44C9" w:rsidRPr="00DA3A26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5AEDAFD2" w14:textId="77777777" w:rsidR="00BB44C9" w:rsidRPr="00DA3A26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B7EEB32" w14:textId="07821BF7" w:rsidR="00BB44C9" w:rsidRPr="00DA3A26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2664D4CE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2BFAED60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4715497" w14:textId="76A10004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Федеральное собрание РФ</w:t>
            </w:r>
          </w:p>
        </w:tc>
        <w:tc>
          <w:tcPr>
            <w:tcW w:w="0" w:type="auto"/>
            <w:vAlign w:val="center"/>
          </w:tcPr>
          <w:p w14:paraId="1AC70118" w14:textId="71C79A1B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5F81C032" w14:textId="5F512BB3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0FB72D23" w14:textId="08C4443A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014B4B92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09EC7D4" w14:textId="76E4E184" w:rsidR="00BB44C9" w:rsidRPr="004C0901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139BF015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8FF5DE4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57C1DE3A" w14:textId="08CAB283" w:rsidR="00BB44C9" w:rsidRDefault="00BB44C9" w:rsidP="00BB44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Федеральное собрание РФ</w:t>
            </w:r>
          </w:p>
        </w:tc>
        <w:tc>
          <w:tcPr>
            <w:tcW w:w="0" w:type="auto"/>
            <w:vAlign w:val="center"/>
          </w:tcPr>
          <w:p w14:paraId="43772E36" w14:textId="116FE763" w:rsidR="00BB44C9" w:rsidRPr="00707A88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4E34B0F9" w14:textId="48065DC6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67614C0" w14:textId="6C7A0998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0B06F0DB" w14:textId="77777777" w:rsidR="00BB44C9" w:rsidRPr="004C0901" w:rsidRDefault="00BB44C9" w:rsidP="00BB44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52B2A3" w14:textId="36B4EE2F" w:rsidR="00BB44C9" w:rsidRPr="00AB4C5E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52F95C3C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66130BD7" w14:textId="77777777" w:rsidR="00BB44C9" w:rsidRPr="00DA3A26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03BA16F1" w14:textId="25E330D4" w:rsidR="00BB44C9" w:rsidRPr="00223825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Законотворческий процесс</w:t>
            </w:r>
          </w:p>
        </w:tc>
        <w:tc>
          <w:tcPr>
            <w:tcW w:w="0" w:type="auto"/>
            <w:vAlign w:val="center"/>
          </w:tcPr>
          <w:p w14:paraId="150EDB3E" w14:textId="0D0C71E5" w:rsidR="00BB44C9" w:rsidRPr="00707A88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75FD9C22" w14:textId="3748566A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1D5BB08D" w14:textId="04966F89" w:rsidR="00BB44C9" w:rsidRPr="00D84A9A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6190CFC9" w14:textId="77777777" w:rsidR="00BB44C9" w:rsidRPr="004C0901" w:rsidRDefault="00BB44C9" w:rsidP="00BB44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804590" w14:textId="0EB7A665" w:rsidR="00BB44C9" w:rsidRPr="00AB4C5E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Учебное задание</w:t>
            </w:r>
          </w:p>
        </w:tc>
      </w:tr>
      <w:tr w:rsidR="00BB44C9" w:rsidRPr="0009786D" w14:paraId="4B63F91B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05E88EFC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45C2127E" w14:textId="509DF2B3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Правительство РФ</w:t>
            </w:r>
          </w:p>
        </w:tc>
        <w:tc>
          <w:tcPr>
            <w:tcW w:w="0" w:type="auto"/>
            <w:vAlign w:val="center"/>
          </w:tcPr>
          <w:p w14:paraId="414C4769" w14:textId="317A291F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65C669B" w14:textId="6D27E00B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41D90B85" w14:textId="20CF0E55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3E9BC489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8CF7FBA" w14:textId="706E9478" w:rsidR="00BB44C9" w:rsidRPr="004C0901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0E7DA029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7A6D20DF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479301A0" w14:textId="08572410" w:rsidR="00BB44C9" w:rsidRPr="00223825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Судебная власть</w:t>
            </w:r>
          </w:p>
        </w:tc>
        <w:tc>
          <w:tcPr>
            <w:tcW w:w="0" w:type="auto"/>
            <w:vAlign w:val="center"/>
          </w:tcPr>
          <w:p w14:paraId="6DB21F47" w14:textId="36885651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6566E3EC" w14:textId="2DCB0766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3742BBC3" w14:textId="4265A9B9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1629F851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6327F20C" w14:textId="62C04FEE" w:rsidR="00BB44C9" w:rsidRPr="004C0901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11FBBA85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73408AE1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0E1CBF7F" w14:textId="68116971" w:rsidR="00BB44C9" w:rsidRDefault="00BB44C9" w:rsidP="00BB44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Судебная власть</w:t>
            </w:r>
          </w:p>
        </w:tc>
        <w:tc>
          <w:tcPr>
            <w:tcW w:w="0" w:type="auto"/>
            <w:vAlign w:val="center"/>
          </w:tcPr>
          <w:p w14:paraId="7FEB1205" w14:textId="276422EA" w:rsidR="00BB44C9" w:rsidRPr="00707A88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781F546E" w14:textId="60E7A234" w:rsidR="00BB44C9" w:rsidRPr="00AB4C5E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64F701A9" w14:textId="647B2BEA" w:rsidR="00BB44C9" w:rsidRPr="00D84A9A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vAlign w:val="center"/>
          </w:tcPr>
          <w:p w14:paraId="73079A6A" w14:textId="77777777" w:rsidR="00BB44C9" w:rsidRPr="004C0901" w:rsidRDefault="00BB44C9" w:rsidP="00BB44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BD58A" w14:textId="7851F9CC" w:rsidR="00BB44C9" w:rsidRPr="00AB4C5E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BB44C9" w:rsidRPr="0009786D" w14:paraId="40AC7A53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10B3AF70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85E26D7" w14:textId="4A58CAD5" w:rsidR="00BB44C9" w:rsidRPr="00F44D20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местного самоуправления</w:t>
            </w:r>
          </w:p>
        </w:tc>
        <w:tc>
          <w:tcPr>
            <w:tcW w:w="0" w:type="auto"/>
            <w:vAlign w:val="center"/>
          </w:tcPr>
          <w:p w14:paraId="2F04FE11" w14:textId="479C3B68" w:rsidR="00BB44C9" w:rsidRPr="00F44D20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6D93A498" w14:textId="3146900A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541E53ED" w14:textId="512CE5B0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2A869CEA" w14:textId="77777777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93E937B" w14:textId="1BE81471" w:rsidR="00BB44C9" w:rsidRPr="00F44D20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65A74E15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7CAEE33C" w14:textId="77777777" w:rsidR="00BB44C9" w:rsidRPr="00F44D20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5C507FA3" w14:textId="1E721252" w:rsidR="00BB44C9" w:rsidRPr="00F44D20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избирательного права</w:t>
            </w:r>
          </w:p>
        </w:tc>
        <w:tc>
          <w:tcPr>
            <w:tcW w:w="0" w:type="auto"/>
            <w:vAlign w:val="center"/>
          </w:tcPr>
          <w:p w14:paraId="173D8063" w14:textId="4F9FDACC" w:rsidR="00BB44C9" w:rsidRPr="00F44D20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2D730638" w14:textId="7B109FBA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30C26B49" w14:textId="427475B7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2D9A9A4D" w14:textId="77777777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1F1E3A17" w14:textId="33063ED6" w:rsidR="00BB44C9" w:rsidRPr="00F44D20" w:rsidRDefault="00AB4C5E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Опрос</w:t>
            </w:r>
          </w:p>
        </w:tc>
      </w:tr>
      <w:tr w:rsidR="00BB44C9" w:rsidRPr="0009786D" w14:paraId="27C0EE81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96A9D60" w14:textId="77777777" w:rsidR="00BB44C9" w:rsidRPr="00F44D20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A2458D2" w14:textId="35B01C46" w:rsidR="00BB44C9" w:rsidRPr="00F44D20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0" w:type="auto"/>
            <w:vAlign w:val="center"/>
          </w:tcPr>
          <w:p w14:paraId="0F704E2D" w14:textId="4299B208" w:rsidR="00BB44C9" w:rsidRPr="00F44D20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Merge w:val="restart"/>
            <w:vAlign w:val="center"/>
          </w:tcPr>
          <w:p w14:paraId="6273DEAD" w14:textId="118D2C18" w:rsidR="00BB44C9" w:rsidRPr="00F44D20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82" w:type="dxa"/>
            <w:vAlign w:val="center"/>
          </w:tcPr>
          <w:p w14:paraId="123273E2" w14:textId="08D4D316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34946132" w14:textId="77777777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618891" w14:textId="7F75400D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BB44C9" w:rsidRPr="0009786D" w14:paraId="1FE645C9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4421EE9D" w14:textId="77777777" w:rsidR="00BB44C9" w:rsidRPr="00F44D20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64CBE722" w14:textId="3F289F5F" w:rsidR="00BB44C9" w:rsidRPr="004C0901" w:rsidRDefault="00BB44C9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0" w:type="auto"/>
            <w:vAlign w:val="center"/>
          </w:tcPr>
          <w:p w14:paraId="7D6EE4FB" w14:textId="1D4FA24B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Merge/>
            <w:vAlign w:val="center"/>
          </w:tcPr>
          <w:p w14:paraId="22536506" w14:textId="77777777" w:rsidR="00BB44C9" w:rsidRPr="004C0901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vAlign w:val="center"/>
          </w:tcPr>
          <w:p w14:paraId="74576A1F" w14:textId="67B2B228" w:rsidR="00BB44C9" w:rsidRPr="004C0901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588F2A63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0759ED03" w14:textId="77777777" w:rsidR="00BB44C9" w:rsidRPr="004C0901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BB44C9" w:rsidRPr="0009786D" w14:paraId="2AD0F339" w14:textId="77777777" w:rsidTr="006962F4">
        <w:trPr>
          <w:trHeight w:val="628"/>
        </w:trPr>
        <w:tc>
          <w:tcPr>
            <w:tcW w:w="425" w:type="dxa"/>
            <w:vAlign w:val="center"/>
          </w:tcPr>
          <w:p w14:paraId="520297D6" w14:textId="77777777" w:rsidR="00BB44C9" w:rsidRPr="004C0901" w:rsidRDefault="00BB44C9" w:rsidP="00BB44C9">
            <w:pPr>
              <w:pStyle w:val="a4"/>
              <w:numPr>
                <w:ilvl w:val="0"/>
                <w:numId w:val="36"/>
              </w:numPr>
              <w:spacing w:line="221" w:lineRule="auto"/>
              <w:ind w:left="0" w:right="114" w:firstLine="64"/>
              <w:contextualSpacing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</w:tcPr>
          <w:p w14:paraId="4887C1EF" w14:textId="16E337AD" w:rsidR="00BB44C9" w:rsidRPr="00F44D20" w:rsidRDefault="00AB4C5E" w:rsidP="00BB44C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0" w:type="auto"/>
            <w:vAlign w:val="center"/>
          </w:tcPr>
          <w:p w14:paraId="1B27DBD2" w14:textId="1311D25E" w:rsidR="00BB44C9" w:rsidRPr="00F44D20" w:rsidRDefault="00BB44C9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13" w:type="dxa"/>
            <w:vAlign w:val="center"/>
          </w:tcPr>
          <w:p w14:paraId="6328D3A4" w14:textId="6FE1589A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82" w:type="dxa"/>
            <w:vAlign w:val="center"/>
          </w:tcPr>
          <w:p w14:paraId="304C17F1" w14:textId="4D698717" w:rsidR="00BB44C9" w:rsidRPr="00F44D20" w:rsidRDefault="00AB4C5E" w:rsidP="00BB44C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6" w:type="dxa"/>
            <w:vAlign w:val="center"/>
          </w:tcPr>
          <w:p w14:paraId="723F3876" w14:textId="77777777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7E6604BE" w14:textId="77777777" w:rsidR="00BB44C9" w:rsidRPr="00F44D20" w:rsidRDefault="00BB44C9" w:rsidP="00BB44C9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14:paraId="33F37A9E" w14:textId="3AF5B391" w:rsidR="007938C8" w:rsidRPr="001237C3" w:rsidRDefault="001237C3" w:rsidP="001237C3">
      <w:pPr>
        <w:spacing w:after="160" w:line="259" w:lineRule="auto"/>
        <w:ind w:firstLine="0"/>
        <w:jc w:val="left"/>
        <w:rPr>
          <w:rFonts w:eastAsiaTheme="majorEastAsia" w:cs="Times New Roman"/>
          <w:b/>
          <w:caps/>
          <w:color w:val="000000"/>
          <w:szCs w:val="28"/>
        </w:rPr>
      </w:pPr>
      <w:r>
        <w:rPr>
          <w:rFonts w:cs="Times New Roman"/>
          <w:color w:val="000000"/>
          <w:szCs w:val="28"/>
        </w:rPr>
        <w:br w:type="page"/>
      </w:r>
    </w:p>
    <w:p w14:paraId="4BDAD7C5" w14:textId="0218D928" w:rsidR="00517C70" w:rsidRPr="00107279" w:rsidRDefault="00A21142" w:rsidP="00A21142">
      <w:pPr>
        <w:pStyle w:val="1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lastRenderedPageBreak/>
        <w:t>Учебно-методическое и материально-техническое обеспечение учебного предмета</w:t>
      </w:r>
    </w:p>
    <w:p w14:paraId="6407095C" w14:textId="77777777" w:rsidR="00280F33" w:rsidRDefault="00280F33" w:rsidP="00280F33">
      <w:pPr>
        <w:pStyle w:val="a4"/>
        <w:ind w:left="709" w:firstLine="0"/>
        <w:rPr>
          <w:rStyle w:val="af0"/>
          <w:rFonts w:eastAsia="Trebuchet MS"/>
          <w:caps/>
          <w:color w:val="000000"/>
          <w:szCs w:val="28"/>
          <w:shd w:val="clear" w:color="auto" w:fill="FFFFFF"/>
        </w:rPr>
      </w:pPr>
      <w:r>
        <w:rPr>
          <w:rStyle w:val="af0"/>
          <w:rFonts w:eastAsia="Trebuchet MS"/>
          <w:caps/>
          <w:color w:val="000000"/>
          <w:szCs w:val="28"/>
          <w:shd w:val="clear" w:color="auto" w:fill="FFFFFF"/>
        </w:rPr>
        <w:t>УЧЕБНЫЕ МАТЕРИАЛЫ ДЛЯ УЧЕНИКА</w:t>
      </w:r>
    </w:p>
    <w:p w14:paraId="727D046A" w14:textId="77777777" w:rsidR="00AE4714" w:rsidRPr="00107279" w:rsidRDefault="00AE4714" w:rsidP="00AE4714">
      <w:pPr>
        <w:pStyle w:val="Default"/>
        <w:numPr>
          <w:ilvl w:val="0"/>
          <w:numId w:val="8"/>
        </w:numPr>
        <w:spacing w:after="55"/>
        <w:ind w:left="0" w:firstLine="709"/>
        <w:jc w:val="both"/>
        <w:rPr>
          <w:sz w:val="28"/>
          <w:szCs w:val="28"/>
        </w:rPr>
      </w:pPr>
      <w:r w:rsidRPr="00107279">
        <w:rPr>
          <w:sz w:val="28"/>
          <w:szCs w:val="28"/>
        </w:rPr>
        <w:t xml:space="preserve">Никитин А.Ф. Право. Базовый и углубленный уровни. 10-11 кл.: учебник. – 8-е изд., </w:t>
      </w:r>
      <w:proofErr w:type="spellStart"/>
      <w:r w:rsidRPr="00107279">
        <w:rPr>
          <w:sz w:val="28"/>
          <w:szCs w:val="28"/>
        </w:rPr>
        <w:t>стереотим</w:t>
      </w:r>
      <w:proofErr w:type="spellEnd"/>
      <w:r w:rsidRPr="00107279">
        <w:rPr>
          <w:sz w:val="28"/>
          <w:szCs w:val="28"/>
        </w:rPr>
        <w:t>. – М.: Дрофа, 2020. – 447 с.</w:t>
      </w:r>
    </w:p>
    <w:p w14:paraId="177872F4" w14:textId="49093116" w:rsidR="00AE4714" w:rsidRPr="00107279" w:rsidRDefault="00AE4714" w:rsidP="00AE4714">
      <w:pPr>
        <w:pStyle w:val="a4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Обществознание. 10 класс: учеб. для общеобразоват. организаций: базовый уровень / [Л.Н. Боголюбов, Ю.А. Аверьянов, А.В. Белявский и др.]; под ред. Л.Н. Боголюбова; Рос. акад. Наук, Рос. акад. Образования, изд-во «Просвещение». – М.: Просвещение, 20</w:t>
      </w:r>
      <w:r>
        <w:rPr>
          <w:rFonts w:cs="Times New Roman"/>
          <w:szCs w:val="28"/>
        </w:rPr>
        <w:t>22</w:t>
      </w:r>
      <w:r w:rsidRPr="00107279">
        <w:rPr>
          <w:rFonts w:cs="Times New Roman"/>
          <w:szCs w:val="28"/>
        </w:rPr>
        <w:t xml:space="preserve"> – 350 с.</w:t>
      </w:r>
    </w:p>
    <w:p w14:paraId="02DEB29E" w14:textId="1FE10CEA" w:rsidR="00AE4714" w:rsidRPr="00107279" w:rsidRDefault="00AE4714" w:rsidP="00AE4714">
      <w:pPr>
        <w:pStyle w:val="a4"/>
        <w:numPr>
          <w:ilvl w:val="0"/>
          <w:numId w:val="8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Обществознание. 11 класс: учеб. для общеобразоват. организаций: базовый уровень / [Л.Н. Боголюбов, Ю.А. Аверьянов, А.В. Белявский и др.]; под ред. Л.Н. Боголюбова; Рос. акад. Наук, Рос. акад. Образования, изд-во «Просвещение». – М.: Просвещение, 20</w:t>
      </w:r>
      <w:r>
        <w:rPr>
          <w:rFonts w:cs="Times New Roman"/>
          <w:szCs w:val="28"/>
        </w:rPr>
        <w:t>22</w:t>
      </w:r>
      <w:r w:rsidRPr="00107279">
        <w:rPr>
          <w:rFonts w:cs="Times New Roman"/>
          <w:szCs w:val="28"/>
        </w:rPr>
        <w:t xml:space="preserve"> – 335 с.</w:t>
      </w:r>
    </w:p>
    <w:p w14:paraId="3476FED0" w14:textId="36AB196D" w:rsidR="00AE4714" w:rsidRPr="00107279" w:rsidRDefault="00AE4714" w:rsidP="00AE4714">
      <w:pPr>
        <w:pStyle w:val="a4"/>
        <w:numPr>
          <w:ilvl w:val="0"/>
          <w:numId w:val="8"/>
        </w:numPr>
        <w:ind w:left="0" w:firstLine="633"/>
        <w:rPr>
          <w:rFonts w:cs="Times New Roman"/>
          <w:szCs w:val="28"/>
        </w:rPr>
      </w:pPr>
      <w:proofErr w:type="spellStart"/>
      <w:r w:rsidRPr="00107279">
        <w:rPr>
          <w:rFonts w:cs="Times New Roman"/>
          <w:szCs w:val="28"/>
        </w:rPr>
        <w:t>Арбузкин</w:t>
      </w:r>
      <w:proofErr w:type="spellEnd"/>
      <w:r w:rsidRPr="00107279">
        <w:rPr>
          <w:rFonts w:cs="Times New Roman"/>
          <w:szCs w:val="28"/>
        </w:rPr>
        <w:t>, А. М.</w:t>
      </w:r>
      <w:r w:rsidRPr="00107279">
        <w:rPr>
          <w:rFonts w:cs="Times New Roman"/>
          <w:b/>
          <w:bCs/>
          <w:szCs w:val="28"/>
        </w:rPr>
        <w:t xml:space="preserve"> </w:t>
      </w:r>
      <w:r w:rsidRPr="00107279">
        <w:rPr>
          <w:rFonts w:cs="Times New Roman"/>
          <w:szCs w:val="28"/>
        </w:rPr>
        <w:t>Обществознание: Учебное пособие. 4)е изд., перераб. И доп. — М.: ИКД «Зерцало-М», 201</w:t>
      </w:r>
      <w:r>
        <w:rPr>
          <w:rFonts w:cs="Times New Roman"/>
          <w:szCs w:val="28"/>
        </w:rPr>
        <w:t>6</w:t>
      </w:r>
      <w:r w:rsidRPr="00107279">
        <w:rPr>
          <w:rFonts w:cs="Times New Roman"/>
          <w:szCs w:val="28"/>
        </w:rPr>
        <w:t>. — 608 с.</w:t>
      </w:r>
    </w:p>
    <w:p w14:paraId="541A39DF" w14:textId="77777777" w:rsidR="00AE4714" w:rsidRPr="00107279" w:rsidRDefault="00AE4714" w:rsidP="00AE4714">
      <w:pPr>
        <w:pStyle w:val="a4"/>
        <w:numPr>
          <w:ilvl w:val="0"/>
          <w:numId w:val="8"/>
        </w:numPr>
        <w:ind w:left="0" w:firstLine="633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Ростовцева Н.В., Литинский С.В. Теория государства и права. Подготовка к олимпиадам по праву. Учебно-методическое пособие. В помощь школьникам старших классов для подготовки к олимпиадам и ЕГЭ. 6-е изд. – М.: «Русская панорама», 2020. – 304 с.</w:t>
      </w:r>
    </w:p>
    <w:p w14:paraId="57FD63A2" w14:textId="77777777" w:rsidR="001E5DA5" w:rsidRPr="00E061F1" w:rsidRDefault="001E5DA5" w:rsidP="001E5DA5">
      <w:pPr>
        <w:pStyle w:val="2"/>
        <w:ind w:firstLine="708"/>
        <w:rPr>
          <w:rStyle w:val="af0"/>
          <w:b/>
          <w:bCs w:val="0"/>
          <w:caps/>
          <w:color w:val="000000"/>
          <w:szCs w:val="28"/>
          <w:shd w:val="clear" w:color="auto" w:fill="FFFFFF"/>
        </w:rPr>
      </w:pPr>
      <w:r w:rsidRPr="00E061F1">
        <w:rPr>
          <w:rStyle w:val="af0"/>
          <w:b/>
          <w:bCs w:val="0"/>
          <w:caps/>
          <w:color w:val="000000"/>
          <w:szCs w:val="28"/>
          <w:shd w:val="clear" w:color="auto" w:fill="FFFFFF"/>
        </w:rPr>
        <w:t>МЕТОДИЧЕСКИЕ МАТЕРИАЛЫ ДЛЯ УЧИТЕЛЯ</w:t>
      </w:r>
    </w:p>
    <w:p w14:paraId="2DE5F674" w14:textId="77777777" w:rsidR="00AE4714" w:rsidRPr="00107279" w:rsidRDefault="00AE4714" w:rsidP="00AE4714">
      <w:pPr>
        <w:pStyle w:val="Default"/>
        <w:numPr>
          <w:ilvl w:val="0"/>
          <w:numId w:val="37"/>
        </w:numPr>
        <w:spacing w:after="55"/>
        <w:jc w:val="both"/>
        <w:rPr>
          <w:sz w:val="28"/>
          <w:szCs w:val="28"/>
        </w:rPr>
      </w:pPr>
      <w:r w:rsidRPr="00107279">
        <w:rPr>
          <w:sz w:val="28"/>
          <w:szCs w:val="28"/>
        </w:rPr>
        <w:t xml:space="preserve">Никитин А.Ф. Право. Базовый и углубленный уровни. 10-11 кл.: учебник. – 8-е изд., </w:t>
      </w:r>
      <w:proofErr w:type="spellStart"/>
      <w:r w:rsidRPr="00107279">
        <w:rPr>
          <w:sz w:val="28"/>
          <w:szCs w:val="28"/>
        </w:rPr>
        <w:t>стереотим</w:t>
      </w:r>
      <w:proofErr w:type="spellEnd"/>
      <w:r w:rsidRPr="00107279">
        <w:rPr>
          <w:sz w:val="28"/>
          <w:szCs w:val="28"/>
        </w:rPr>
        <w:t>. – М.: Дрофа, 2020. – 447 с.</w:t>
      </w:r>
    </w:p>
    <w:p w14:paraId="09BB5BF7" w14:textId="1A93C498" w:rsidR="00AE4714" w:rsidRPr="00107279" w:rsidRDefault="00AE4714" w:rsidP="00AB1D8A">
      <w:pPr>
        <w:pStyle w:val="a4"/>
        <w:numPr>
          <w:ilvl w:val="0"/>
          <w:numId w:val="37"/>
        </w:numPr>
        <w:ind w:left="0" w:firstLine="426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Обществознание. 10 класс: учеб. для общеобразоват. организаций: базовый уровень / [Л.Н. Боголюбов, Ю.А. Аверьянов, А.В. Белявский и др.]; под ред. Л.Н. Боголюбова; Рос. акад. Наук, Рос. акад. Образования, изд-во «Просвещение». – М.: Просвещение, 20</w:t>
      </w:r>
      <w:r w:rsidR="00AB1D8A">
        <w:rPr>
          <w:rFonts w:cs="Times New Roman"/>
          <w:szCs w:val="28"/>
        </w:rPr>
        <w:t>22</w:t>
      </w:r>
      <w:r w:rsidRPr="00107279">
        <w:rPr>
          <w:rFonts w:cs="Times New Roman"/>
          <w:szCs w:val="28"/>
        </w:rPr>
        <w:t xml:space="preserve"> – 350 с.</w:t>
      </w:r>
    </w:p>
    <w:p w14:paraId="73C3C6F4" w14:textId="1BC0EB02" w:rsidR="00AE4714" w:rsidRPr="00107279" w:rsidRDefault="00AE4714" w:rsidP="00AB1D8A">
      <w:pPr>
        <w:pStyle w:val="a4"/>
        <w:numPr>
          <w:ilvl w:val="0"/>
          <w:numId w:val="37"/>
        </w:numPr>
        <w:ind w:left="0" w:firstLine="426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Обществознание. 11 класс: учеб. для общеобразоват. организаций: базовый уровень / [Л.Н. Боголюбов, Ю.А. Аверьянов, А.В. Белявский и др.]; под ред. Л.Н. Боголюбова; Рос. акад. Наук, Рос. акад. Образования, изд-во «Просвещение». – М.: Просвещение, 20</w:t>
      </w:r>
      <w:r w:rsidR="00AB1D8A">
        <w:rPr>
          <w:rFonts w:cs="Times New Roman"/>
          <w:szCs w:val="28"/>
        </w:rPr>
        <w:t>22</w:t>
      </w:r>
      <w:r w:rsidRPr="00107279">
        <w:rPr>
          <w:rFonts w:cs="Times New Roman"/>
          <w:szCs w:val="28"/>
        </w:rPr>
        <w:t xml:space="preserve"> – 335 с.</w:t>
      </w:r>
    </w:p>
    <w:p w14:paraId="38B46FA2" w14:textId="349843D3" w:rsidR="00AE4714" w:rsidRPr="00107279" w:rsidRDefault="00AE4714" w:rsidP="00AB1D8A">
      <w:pPr>
        <w:pStyle w:val="a4"/>
        <w:numPr>
          <w:ilvl w:val="0"/>
          <w:numId w:val="37"/>
        </w:numPr>
        <w:ind w:left="0" w:firstLine="426"/>
        <w:rPr>
          <w:rFonts w:cs="Times New Roman"/>
          <w:szCs w:val="28"/>
        </w:rPr>
      </w:pPr>
      <w:proofErr w:type="spellStart"/>
      <w:r w:rsidRPr="00107279">
        <w:rPr>
          <w:rFonts w:cs="Times New Roman"/>
          <w:szCs w:val="28"/>
        </w:rPr>
        <w:t>Арбузкин</w:t>
      </w:r>
      <w:proofErr w:type="spellEnd"/>
      <w:r w:rsidRPr="00107279">
        <w:rPr>
          <w:rFonts w:cs="Times New Roman"/>
          <w:szCs w:val="28"/>
        </w:rPr>
        <w:t>, А. М.</w:t>
      </w:r>
      <w:r w:rsidRPr="00107279">
        <w:rPr>
          <w:rFonts w:cs="Times New Roman"/>
          <w:b/>
          <w:bCs/>
          <w:szCs w:val="28"/>
        </w:rPr>
        <w:t xml:space="preserve"> </w:t>
      </w:r>
      <w:r w:rsidRPr="00107279">
        <w:rPr>
          <w:rFonts w:cs="Times New Roman"/>
          <w:szCs w:val="28"/>
        </w:rPr>
        <w:t>Обществознание: Учебное пособие. 4</w:t>
      </w:r>
      <w:r w:rsidR="00AB1D8A">
        <w:rPr>
          <w:rFonts w:cs="Times New Roman"/>
          <w:szCs w:val="28"/>
        </w:rPr>
        <w:t>-</w:t>
      </w:r>
      <w:r w:rsidRPr="00107279">
        <w:rPr>
          <w:rFonts w:cs="Times New Roman"/>
          <w:szCs w:val="28"/>
        </w:rPr>
        <w:t>е изд., перераб. И доп. — М.: ИКД «Зерцало-М», 201</w:t>
      </w:r>
      <w:r w:rsidR="00AB1D8A">
        <w:rPr>
          <w:rFonts w:cs="Times New Roman"/>
          <w:szCs w:val="28"/>
        </w:rPr>
        <w:t>6</w:t>
      </w:r>
      <w:r w:rsidRPr="00107279">
        <w:rPr>
          <w:rFonts w:cs="Times New Roman"/>
          <w:szCs w:val="28"/>
        </w:rPr>
        <w:t>. — 608 с.</w:t>
      </w:r>
    </w:p>
    <w:p w14:paraId="7D2B7064" w14:textId="77777777" w:rsidR="00AE4714" w:rsidRPr="00107279" w:rsidRDefault="00AE4714" w:rsidP="00AB1D8A">
      <w:pPr>
        <w:pStyle w:val="a4"/>
        <w:numPr>
          <w:ilvl w:val="0"/>
          <w:numId w:val="37"/>
        </w:numPr>
        <w:ind w:left="0" w:firstLine="426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Ростовцева Н.В., Литинский С.В. Теория государства и права. Подготовка к олимпиадам по праву. Учебно-методическое пособие. В помощь школьникам старших классов для подготовки к олимпиадам и ЕГЭ. 6-е изд. – М.: «Русская панорама», 2020. – 304 с.</w:t>
      </w:r>
    </w:p>
    <w:p w14:paraId="099E38B2" w14:textId="77777777" w:rsidR="00E061F1" w:rsidRDefault="00E061F1" w:rsidP="00E061F1">
      <w:pPr>
        <w:pStyle w:val="a4"/>
        <w:ind w:left="709" w:firstLine="0"/>
        <w:rPr>
          <w:rStyle w:val="af0"/>
          <w:rFonts w:eastAsia="Trebuchet MS"/>
          <w:caps/>
          <w:color w:val="000000"/>
          <w:szCs w:val="28"/>
          <w:shd w:val="clear" w:color="auto" w:fill="FFFFFF"/>
        </w:rPr>
      </w:pPr>
    </w:p>
    <w:p w14:paraId="2D7AFED4" w14:textId="02A8324C" w:rsidR="00E061F1" w:rsidRPr="00365E09" w:rsidRDefault="00E061F1" w:rsidP="00E061F1">
      <w:pPr>
        <w:pStyle w:val="a4"/>
        <w:ind w:left="709" w:firstLine="0"/>
        <w:rPr>
          <w:rStyle w:val="af0"/>
          <w:b w:val="0"/>
          <w:bCs w:val="0"/>
          <w:color w:val="0563C1" w:themeColor="hyperlink"/>
          <w:szCs w:val="28"/>
          <w:u w:val="single"/>
        </w:rPr>
      </w:pPr>
      <w:r>
        <w:rPr>
          <w:rStyle w:val="af0"/>
          <w:rFonts w:eastAsia="Trebuchet MS"/>
          <w:caps/>
          <w:color w:val="000000"/>
          <w:szCs w:val="28"/>
          <w:shd w:val="clear" w:color="auto" w:fill="FFFFFF"/>
        </w:rPr>
        <w:t>ЦИФРОВЫЕ ОБРАЗОВАТЕЛЬНЫЕ РЕСУРСЫ И РЕСУРСЫ СЕТИ ИНТЕРНЕТ</w:t>
      </w:r>
    </w:p>
    <w:p w14:paraId="69E2838F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Style w:val="a9"/>
          <w:rFonts w:cs="Times New Roman"/>
          <w:szCs w:val="28"/>
        </w:rPr>
      </w:pPr>
      <w:r w:rsidRPr="00107279">
        <w:rPr>
          <w:rFonts w:cs="Times New Roman"/>
          <w:szCs w:val="28"/>
        </w:rPr>
        <w:t xml:space="preserve">Федеральный институт педагогических измерений </w:t>
      </w:r>
      <w:hyperlink r:id="rId9" w:history="1">
        <w:r w:rsidRPr="00107279">
          <w:rPr>
            <w:rStyle w:val="a9"/>
            <w:rFonts w:cs="Times New Roman"/>
            <w:szCs w:val="28"/>
          </w:rPr>
          <w:t>http://www.fipi.ru/</w:t>
        </w:r>
      </w:hyperlink>
    </w:p>
    <w:p w14:paraId="31DE00E2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lastRenderedPageBreak/>
        <w:t xml:space="preserve">Коллекция цифровых образовательных ресурсов </w:t>
      </w:r>
      <w:hyperlink r:id="rId10" w:history="1">
        <w:r w:rsidRPr="00107279">
          <w:rPr>
            <w:rStyle w:val="a9"/>
            <w:rFonts w:cs="Times New Roman"/>
            <w:szCs w:val="28"/>
          </w:rPr>
          <w:t>http://school-collection.edu.ru/</w:t>
        </w:r>
      </w:hyperlink>
    </w:p>
    <w:p w14:paraId="11394095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Официальная Россия: сервер органов государственной власти Российской Федерации — http://www.gov.ru</w:t>
      </w:r>
    </w:p>
    <w:p w14:paraId="5C6F5850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Президент России: официальный сайт — http://www.president.kremlin.ru/</w:t>
      </w:r>
    </w:p>
    <w:p w14:paraId="369BDA24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Президент России — гражданам школьного возраста http://www.uznay_prezidenta.ru</w:t>
      </w:r>
    </w:p>
    <w:p w14:paraId="140C7232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Государственная Дума: официальный сайт — http://www.duma.gov.ru/</w:t>
      </w:r>
    </w:p>
    <w:p w14:paraId="3C8596D8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Центральная избирательная комиссия Российской Федерации — http://www.cikrf.ru/</w:t>
      </w:r>
    </w:p>
    <w:p w14:paraId="6BF8BC86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Общественная палата Российской Федерации — http://www.oprf.ru/</w:t>
      </w:r>
    </w:p>
    <w:p w14:paraId="40655BA3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Федеральная служба государственной статистики: базы данных, статистическая информация— http://www.gks.ru</w:t>
      </w:r>
    </w:p>
    <w:p w14:paraId="495463D8" w14:textId="77777777" w:rsidR="00A21142" w:rsidRPr="00107279" w:rsidRDefault="00A21142" w:rsidP="00A21142">
      <w:pPr>
        <w:pStyle w:val="a4"/>
        <w:numPr>
          <w:ilvl w:val="0"/>
          <w:numId w:val="7"/>
        </w:numPr>
        <w:ind w:left="0" w:firstLine="709"/>
        <w:rPr>
          <w:rFonts w:cs="Times New Roman"/>
          <w:szCs w:val="28"/>
        </w:rPr>
      </w:pPr>
      <w:r w:rsidRPr="00107279">
        <w:rPr>
          <w:rFonts w:cs="Times New Roman"/>
          <w:szCs w:val="28"/>
        </w:rPr>
        <w:t>Уполномоченный по правам человека в Российской Федерации: официальный сайт — http://ombudsman.gov.ru</w:t>
      </w:r>
    </w:p>
    <w:p w14:paraId="5FE97358" w14:textId="17AA033B" w:rsidR="00EA4721" w:rsidRPr="00107279" w:rsidRDefault="00EA4721" w:rsidP="00A21142">
      <w:pPr>
        <w:pStyle w:val="a4"/>
        <w:numPr>
          <w:ilvl w:val="0"/>
          <w:numId w:val="7"/>
        </w:numPr>
        <w:ind w:left="0" w:firstLine="709"/>
        <w:rPr>
          <w:rStyle w:val="a9"/>
          <w:rFonts w:cs="Times New Roman"/>
          <w:color w:val="auto"/>
          <w:szCs w:val="28"/>
          <w:u w:val="none"/>
        </w:rPr>
      </w:pPr>
      <w:r w:rsidRPr="00107279">
        <w:rPr>
          <w:rStyle w:val="a9"/>
          <w:rFonts w:cs="Times New Roman"/>
          <w:color w:val="auto"/>
          <w:szCs w:val="28"/>
          <w:u w:val="none"/>
        </w:rPr>
        <w:t>Справочно-правовая система «Консультант Плюс» http://www.consultant.ru/</w:t>
      </w:r>
    </w:p>
    <w:p w14:paraId="2C391A85" w14:textId="7F3590C5" w:rsidR="00EA4721" w:rsidRPr="00107279" w:rsidRDefault="00EA4721" w:rsidP="00A21142">
      <w:pPr>
        <w:pStyle w:val="a4"/>
        <w:numPr>
          <w:ilvl w:val="0"/>
          <w:numId w:val="7"/>
        </w:numPr>
        <w:ind w:left="0" w:firstLine="709"/>
        <w:rPr>
          <w:rStyle w:val="a9"/>
          <w:rFonts w:cs="Times New Roman"/>
          <w:color w:val="auto"/>
          <w:szCs w:val="28"/>
          <w:u w:val="none"/>
        </w:rPr>
      </w:pPr>
      <w:r w:rsidRPr="00107279">
        <w:rPr>
          <w:rStyle w:val="a9"/>
          <w:rFonts w:cs="Times New Roman"/>
          <w:color w:val="auto"/>
          <w:szCs w:val="28"/>
          <w:u w:val="none"/>
        </w:rPr>
        <w:t>Информационно-правовой портал «Гарант» http://www.garant.ru/</w:t>
      </w:r>
    </w:p>
    <w:p w14:paraId="55AF6157" w14:textId="77777777" w:rsidR="00720073" w:rsidRDefault="00720073" w:rsidP="00720073">
      <w:pPr>
        <w:spacing w:after="160" w:line="259" w:lineRule="auto"/>
        <w:ind w:firstLine="0"/>
        <w:jc w:val="center"/>
        <w:rPr>
          <w:b/>
          <w:bCs/>
        </w:rPr>
      </w:pPr>
      <w:bookmarkStart w:id="4" w:name="_Toc109748031"/>
    </w:p>
    <w:p w14:paraId="5D38DA14" w14:textId="61D8CFF9" w:rsidR="00720073" w:rsidRPr="00B361E7" w:rsidRDefault="00720073" w:rsidP="00720073">
      <w:pPr>
        <w:spacing w:after="160" w:line="259" w:lineRule="auto"/>
        <w:ind w:firstLine="0"/>
        <w:jc w:val="center"/>
        <w:rPr>
          <w:b/>
          <w:bCs/>
        </w:rPr>
      </w:pPr>
      <w:r w:rsidRPr="00B361E7">
        <w:rPr>
          <w:b/>
          <w:bCs/>
        </w:rPr>
        <w:t>МАТЕРИАЛЬНО-ТЕХНИЧЕСКОЕ ОБЕСПЕЧЕНИЕ ОБРАЗОВАТЕЛЬНОГО ПРОЦЕССА</w:t>
      </w:r>
      <w:bookmarkEnd w:id="4"/>
    </w:p>
    <w:p w14:paraId="69132A0D" w14:textId="77777777" w:rsidR="00720073" w:rsidRDefault="00720073" w:rsidP="00720073">
      <w:pPr>
        <w:pStyle w:val="a4"/>
        <w:numPr>
          <w:ilvl w:val="0"/>
          <w:numId w:val="38"/>
        </w:numPr>
        <w:spacing w:after="200" w:line="276" w:lineRule="auto"/>
        <w:ind w:left="426"/>
        <w:jc w:val="left"/>
        <w:rPr>
          <w:szCs w:val="28"/>
        </w:rPr>
      </w:pPr>
      <w:r>
        <w:rPr>
          <w:szCs w:val="28"/>
        </w:rPr>
        <w:t>Комплект нормативно-правовых актов (Конституция РФ, Гражданский кодекс, Трудовой кодекс, Семейный кодекс, Уголовный кодекс)</w:t>
      </w:r>
    </w:p>
    <w:p w14:paraId="1F411289" w14:textId="77777777" w:rsidR="00720073" w:rsidRPr="00BC151E" w:rsidRDefault="00720073" w:rsidP="00720073">
      <w:pPr>
        <w:pStyle w:val="a4"/>
        <w:numPr>
          <w:ilvl w:val="0"/>
          <w:numId w:val="38"/>
        </w:numPr>
        <w:spacing w:after="200" w:line="276" w:lineRule="auto"/>
        <w:ind w:left="426"/>
        <w:jc w:val="left"/>
        <w:rPr>
          <w:szCs w:val="28"/>
        </w:rPr>
      </w:pPr>
      <w:r w:rsidRPr="00BC151E">
        <w:rPr>
          <w:szCs w:val="28"/>
        </w:rPr>
        <w:t>Мультимедиа проектор</w:t>
      </w:r>
    </w:p>
    <w:p w14:paraId="1E70D522" w14:textId="77777777" w:rsidR="00720073" w:rsidRPr="00BC151E" w:rsidRDefault="00720073" w:rsidP="00720073">
      <w:pPr>
        <w:pStyle w:val="a4"/>
        <w:numPr>
          <w:ilvl w:val="0"/>
          <w:numId w:val="38"/>
        </w:numPr>
        <w:spacing w:after="200" w:line="276" w:lineRule="auto"/>
        <w:ind w:left="426"/>
        <w:jc w:val="left"/>
        <w:rPr>
          <w:szCs w:val="28"/>
        </w:rPr>
      </w:pPr>
      <w:r w:rsidRPr="00BC151E">
        <w:rPr>
          <w:szCs w:val="28"/>
        </w:rPr>
        <w:t>Персональный компьютер</w:t>
      </w:r>
    </w:p>
    <w:p w14:paraId="69AD3824" w14:textId="77777777" w:rsidR="00720073" w:rsidRPr="007855A9" w:rsidRDefault="00720073" w:rsidP="00720073">
      <w:pPr>
        <w:pStyle w:val="a4"/>
        <w:numPr>
          <w:ilvl w:val="0"/>
          <w:numId w:val="38"/>
        </w:numPr>
        <w:spacing w:after="200" w:line="276" w:lineRule="auto"/>
        <w:ind w:left="426"/>
        <w:jc w:val="left"/>
        <w:rPr>
          <w:szCs w:val="28"/>
        </w:rPr>
      </w:pPr>
      <w:r w:rsidRPr="00BC151E">
        <w:rPr>
          <w:szCs w:val="28"/>
        </w:rPr>
        <w:t>Принтер</w:t>
      </w:r>
    </w:p>
    <w:p w14:paraId="5CCE722C" w14:textId="2950BA48" w:rsidR="00216090" w:rsidRPr="00107279" w:rsidRDefault="00216090">
      <w:pPr>
        <w:spacing w:after="160" w:line="259" w:lineRule="auto"/>
        <w:ind w:firstLine="0"/>
        <w:jc w:val="left"/>
        <w:rPr>
          <w:rFonts w:cs="Times New Roman"/>
          <w:szCs w:val="28"/>
          <w:lang w:eastAsia="ru-RU"/>
        </w:rPr>
      </w:pPr>
    </w:p>
    <w:sectPr w:rsidR="00216090" w:rsidRPr="00107279" w:rsidSect="00720073">
      <w:pgSz w:w="12240" w:h="15840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C4C8" w14:textId="77777777" w:rsidR="00E27953" w:rsidRDefault="00E27953" w:rsidP="00A135B4">
      <w:r>
        <w:separator/>
      </w:r>
    </w:p>
  </w:endnote>
  <w:endnote w:type="continuationSeparator" w:id="0">
    <w:p w14:paraId="3CAB98D3" w14:textId="77777777" w:rsidR="00E27953" w:rsidRDefault="00E27953" w:rsidP="00A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ADC5F" w14:textId="77777777" w:rsidR="00E27953" w:rsidRDefault="00E27953" w:rsidP="00A135B4">
      <w:r>
        <w:separator/>
      </w:r>
    </w:p>
  </w:footnote>
  <w:footnote w:type="continuationSeparator" w:id="0">
    <w:p w14:paraId="766F9443" w14:textId="77777777" w:rsidR="00E27953" w:rsidRDefault="00E27953" w:rsidP="00A1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12708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58E290F3" w14:textId="1730D7DD" w:rsidR="00172F3E" w:rsidRPr="00172F3E" w:rsidRDefault="00172F3E" w:rsidP="00172F3E">
        <w:pPr>
          <w:pStyle w:val="ab"/>
          <w:jc w:val="center"/>
          <w:rPr>
            <w:sz w:val="24"/>
            <w:szCs w:val="20"/>
          </w:rPr>
        </w:pPr>
        <w:r w:rsidRPr="00172F3E">
          <w:rPr>
            <w:sz w:val="24"/>
            <w:szCs w:val="20"/>
          </w:rPr>
          <w:fldChar w:fldCharType="begin"/>
        </w:r>
        <w:r w:rsidRPr="00172F3E">
          <w:rPr>
            <w:sz w:val="24"/>
            <w:szCs w:val="20"/>
          </w:rPr>
          <w:instrText>PAGE   \* MERGEFORMAT</w:instrText>
        </w:r>
        <w:r w:rsidRPr="00172F3E">
          <w:rPr>
            <w:sz w:val="24"/>
            <w:szCs w:val="20"/>
          </w:rPr>
          <w:fldChar w:fldCharType="separate"/>
        </w:r>
        <w:r w:rsidR="00512C4F">
          <w:rPr>
            <w:noProof/>
            <w:sz w:val="24"/>
            <w:szCs w:val="20"/>
          </w:rPr>
          <w:t>4</w:t>
        </w:r>
        <w:r w:rsidRPr="00172F3E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F4C"/>
    <w:multiLevelType w:val="hybridMultilevel"/>
    <w:tmpl w:val="275EA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466BE"/>
    <w:multiLevelType w:val="hybridMultilevel"/>
    <w:tmpl w:val="96CA41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587970"/>
    <w:multiLevelType w:val="hybridMultilevel"/>
    <w:tmpl w:val="50BC9842"/>
    <w:lvl w:ilvl="0" w:tplc="C93C8FE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165E3A"/>
    <w:multiLevelType w:val="hybridMultilevel"/>
    <w:tmpl w:val="7BBA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94764"/>
    <w:multiLevelType w:val="hybridMultilevel"/>
    <w:tmpl w:val="8CEE2A00"/>
    <w:lvl w:ilvl="0" w:tplc="892A7546">
      <w:start w:val="1"/>
      <w:numFmt w:val="bullet"/>
      <w:lvlText w:val="и"/>
      <w:lvlJc w:val="left"/>
    </w:lvl>
    <w:lvl w:ilvl="1" w:tplc="932C6F28">
      <w:numFmt w:val="decimal"/>
      <w:lvlText w:val=""/>
      <w:lvlJc w:val="left"/>
    </w:lvl>
    <w:lvl w:ilvl="2" w:tplc="B59A4E98">
      <w:numFmt w:val="decimal"/>
      <w:lvlText w:val=""/>
      <w:lvlJc w:val="left"/>
    </w:lvl>
    <w:lvl w:ilvl="3" w:tplc="A6B28980">
      <w:numFmt w:val="decimal"/>
      <w:lvlText w:val=""/>
      <w:lvlJc w:val="left"/>
    </w:lvl>
    <w:lvl w:ilvl="4" w:tplc="8CECA19A">
      <w:numFmt w:val="decimal"/>
      <w:lvlText w:val=""/>
      <w:lvlJc w:val="left"/>
    </w:lvl>
    <w:lvl w:ilvl="5" w:tplc="2068AFF6">
      <w:numFmt w:val="decimal"/>
      <w:lvlText w:val=""/>
      <w:lvlJc w:val="left"/>
    </w:lvl>
    <w:lvl w:ilvl="6" w:tplc="FE722600">
      <w:numFmt w:val="decimal"/>
      <w:lvlText w:val=""/>
      <w:lvlJc w:val="left"/>
    </w:lvl>
    <w:lvl w:ilvl="7" w:tplc="31503628">
      <w:numFmt w:val="decimal"/>
      <w:lvlText w:val=""/>
      <w:lvlJc w:val="left"/>
    </w:lvl>
    <w:lvl w:ilvl="8" w:tplc="FDD8E9E6">
      <w:numFmt w:val="decimal"/>
      <w:lvlText w:val=""/>
      <w:lvlJc w:val="left"/>
    </w:lvl>
  </w:abstractNum>
  <w:abstractNum w:abstractNumId="5" w15:restartNumberingAfterBreak="0">
    <w:nsid w:val="075D30EB"/>
    <w:multiLevelType w:val="hybridMultilevel"/>
    <w:tmpl w:val="C8B09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AF7951"/>
    <w:multiLevelType w:val="hybridMultilevel"/>
    <w:tmpl w:val="C05A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1543B"/>
    <w:multiLevelType w:val="hybridMultilevel"/>
    <w:tmpl w:val="457E6C50"/>
    <w:lvl w:ilvl="0" w:tplc="A59E0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FC1ED3"/>
    <w:multiLevelType w:val="hybridMultilevel"/>
    <w:tmpl w:val="807E0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012FE6"/>
    <w:multiLevelType w:val="hybridMultilevel"/>
    <w:tmpl w:val="95AEB1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3B68C0"/>
    <w:multiLevelType w:val="hybridMultilevel"/>
    <w:tmpl w:val="968C0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AF5C"/>
    <w:multiLevelType w:val="hybridMultilevel"/>
    <w:tmpl w:val="22B84AB0"/>
    <w:lvl w:ilvl="0" w:tplc="BDD2A664">
      <w:start w:val="1"/>
      <w:numFmt w:val="bullet"/>
      <w:lvlText w:val="\emdash "/>
      <w:lvlJc w:val="left"/>
    </w:lvl>
    <w:lvl w:ilvl="1" w:tplc="F326ACE8">
      <w:start w:val="3"/>
      <w:numFmt w:val="decimal"/>
      <w:lvlText w:val="%2)"/>
      <w:lvlJc w:val="left"/>
    </w:lvl>
    <w:lvl w:ilvl="2" w:tplc="D74877CA">
      <w:numFmt w:val="decimal"/>
      <w:lvlText w:val=""/>
      <w:lvlJc w:val="left"/>
    </w:lvl>
    <w:lvl w:ilvl="3" w:tplc="DDB61EC8">
      <w:numFmt w:val="decimal"/>
      <w:lvlText w:val=""/>
      <w:lvlJc w:val="left"/>
    </w:lvl>
    <w:lvl w:ilvl="4" w:tplc="31921FFA">
      <w:numFmt w:val="decimal"/>
      <w:lvlText w:val=""/>
      <w:lvlJc w:val="left"/>
    </w:lvl>
    <w:lvl w:ilvl="5" w:tplc="06A2EA88">
      <w:numFmt w:val="decimal"/>
      <w:lvlText w:val=""/>
      <w:lvlJc w:val="left"/>
    </w:lvl>
    <w:lvl w:ilvl="6" w:tplc="E3782920">
      <w:numFmt w:val="decimal"/>
      <w:lvlText w:val=""/>
      <w:lvlJc w:val="left"/>
    </w:lvl>
    <w:lvl w:ilvl="7" w:tplc="25522FA6">
      <w:numFmt w:val="decimal"/>
      <w:lvlText w:val=""/>
      <w:lvlJc w:val="left"/>
    </w:lvl>
    <w:lvl w:ilvl="8" w:tplc="3EA0E37E">
      <w:numFmt w:val="decimal"/>
      <w:lvlText w:val=""/>
      <w:lvlJc w:val="left"/>
    </w:lvl>
  </w:abstractNum>
  <w:abstractNum w:abstractNumId="13" w15:restartNumberingAfterBreak="0">
    <w:nsid w:val="193544C8"/>
    <w:multiLevelType w:val="hybridMultilevel"/>
    <w:tmpl w:val="E6AE3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93215"/>
    <w:multiLevelType w:val="hybridMultilevel"/>
    <w:tmpl w:val="0BAC39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CE5201"/>
    <w:multiLevelType w:val="hybridMultilevel"/>
    <w:tmpl w:val="CC86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10FD8"/>
    <w:multiLevelType w:val="hybridMultilevel"/>
    <w:tmpl w:val="912CE3C2"/>
    <w:lvl w:ilvl="0" w:tplc="11A8D3BA">
      <w:start w:val="1"/>
      <w:numFmt w:val="bullet"/>
      <w:lvlText w:val="В"/>
      <w:lvlJc w:val="left"/>
    </w:lvl>
    <w:lvl w:ilvl="1" w:tplc="28EC37EE">
      <w:start w:val="1"/>
      <w:numFmt w:val="bullet"/>
      <w:lvlText w:val="В"/>
      <w:lvlJc w:val="left"/>
    </w:lvl>
    <w:lvl w:ilvl="2" w:tplc="12640554">
      <w:numFmt w:val="decimal"/>
      <w:lvlText w:val=""/>
      <w:lvlJc w:val="left"/>
    </w:lvl>
    <w:lvl w:ilvl="3" w:tplc="DBF837EA">
      <w:numFmt w:val="decimal"/>
      <w:lvlText w:val=""/>
      <w:lvlJc w:val="left"/>
    </w:lvl>
    <w:lvl w:ilvl="4" w:tplc="635A014A">
      <w:numFmt w:val="decimal"/>
      <w:lvlText w:val=""/>
      <w:lvlJc w:val="left"/>
    </w:lvl>
    <w:lvl w:ilvl="5" w:tplc="D2FED4F0">
      <w:numFmt w:val="decimal"/>
      <w:lvlText w:val=""/>
      <w:lvlJc w:val="left"/>
    </w:lvl>
    <w:lvl w:ilvl="6" w:tplc="83747066">
      <w:numFmt w:val="decimal"/>
      <w:lvlText w:val=""/>
      <w:lvlJc w:val="left"/>
    </w:lvl>
    <w:lvl w:ilvl="7" w:tplc="8D76794A">
      <w:numFmt w:val="decimal"/>
      <w:lvlText w:val=""/>
      <w:lvlJc w:val="left"/>
    </w:lvl>
    <w:lvl w:ilvl="8" w:tplc="9D96EAEA">
      <w:numFmt w:val="decimal"/>
      <w:lvlText w:val=""/>
      <w:lvlJc w:val="left"/>
    </w:lvl>
  </w:abstractNum>
  <w:abstractNum w:abstractNumId="17" w15:restartNumberingAfterBreak="0">
    <w:nsid w:val="202E4C24"/>
    <w:multiLevelType w:val="hybridMultilevel"/>
    <w:tmpl w:val="A79ED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5851C6"/>
    <w:multiLevelType w:val="hybridMultilevel"/>
    <w:tmpl w:val="E340A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5BA861"/>
    <w:multiLevelType w:val="hybridMultilevel"/>
    <w:tmpl w:val="B9743C5C"/>
    <w:lvl w:ilvl="0" w:tplc="14928282">
      <w:start w:val="1"/>
      <w:numFmt w:val="bullet"/>
      <w:lvlText w:val="\emdash "/>
      <w:lvlJc w:val="left"/>
    </w:lvl>
    <w:lvl w:ilvl="1" w:tplc="452AB314">
      <w:start w:val="1"/>
      <w:numFmt w:val="bullet"/>
      <w:lvlText w:val="и"/>
      <w:lvlJc w:val="left"/>
    </w:lvl>
    <w:lvl w:ilvl="2" w:tplc="81EA93B8">
      <w:numFmt w:val="decimal"/>
      <w:lvlText w:val=""/>
      <w:lvlJc w:val="left"/>
    </w:lvl>
    <w:lvl w:ilvl="3" w:tplc="930A8B2A">
      <w:numFmt w:val="decimal"/>
      <w:lvlText w:val=""/>
      <w:lvlJc w:val="left"/>
    </w:lvl>
    <w:lvl w:ilvl="4" w:tplc="683C3228">
      <w:numFmt w:val="decimal"/>
      <w:lvlText w:val=""/>
      <w:lvlJc w:val="left"/>
    </w:lvl>
    <w:lvl w:ilvl="5" w:tplc="AFD61DDE">
      <w:numFmt w:val="decimal"/>
      <w:lvlText w:val=""/>
      <w:lvlJc w:val="left"/>
    </w:lvl>
    <w:lvl w:ilvl="6" w:tplc="1F5A203A">
      <w:numFmt w:val="decimal"/>
      <w:lvlText w:val=""/>
      <w:lvlJc w:val="left"/>
    </w:lvl>
    <w:lvl w:ilvl="7" w:tplc="BE2ADD4A">
      <w:numFmt w:val="decimal"/>
      <w:lvlText w:val=""/>
      <w:lvlJc w:val="left"/>
    </w:lvl>
    <w:lvl w:ilvl="8" w:tplc="EE1A1A56">
      <w:numFmt w:val="decimal"/>
      <w:lvlText w:val=""/>
      <w:lvlJc w:val="left"/>
    </w:lvl>
  </w:abstractNum>
  <w:abstractNum w:abstractNumId="2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4FE9F9"/>
    <w:multiLevelType w:val="hybridMultilevel"/>
    <w:tmpl w:val="C592EFB2"/>
    <w:lvl w:ilvl="0" w:tplc="FDE87ACE">
      <w:start w:val="1"/>
      <w:numFmt w:val="bullet"/>
      <w:lvlText w:val="к"/>
      <w:lvlJc w:val="left"/>
    </w:lvl>
    <w:lvl w:ilvl="1" w:tplc="A9604148">
      <w:start w:val="2"/>
      <w:numFmt w:val="decimal"/>
      <w:lvlText w:val="%2)"/>
      <w:lvlJc w:val="left"/>
    </w:lvl>
    <w:lvl w:ilvl="2" w:tplc="D59C4610">
      <w:numFmt w:val="decimal"/>
      <w:lvlText w:val=""/>
      <w:lvlJc w:val="left"/>
    </w:lvl>
    <w:lvl w:ilvl="3" w:tplc="3014C65E">
      <w:numFmt w:val="decimal"/>
      <w:lvlText w:val=""/>
      <w:lvlJc w:val="left"/>
    </w:lvl>
    <w:lvl w:ilvl="4" w:tplc="A45E3FDE">
      <w:numFmt w:val="decimal"/>
      <w:lvlText w:val=""/>
      <w:lvlJc w:val="left"/>
    </w:lvl>
    <w:lvl w:ilvl="5" w:tplc="ABCE6F68">
      <w:numFmt w:val="decimal"/>
      <w:lvlText w:val=""/>
      <w:lvlJc w:val="left"/>
    </w:lvl>
    <w:lvl w:ilvl="6" w:tplc="86E464FC">
      <w:numFmt w:val="decimal"/>
      <w:lvlText w:val=""/>
      <w:lvlJc w:val="left"/>
    </w:lvl>
    <w:lvl w:ilvl="7" w:tplc="8748730C">
      <w:numFmt w:val="decimal"/>
      <w:lvlText w:val=""/>
      <w:lvlJc w:val="left"/>
    </w:lvl>
    <w:lvl w:ilvl="8" w:tplc="F84C183C">
      <w:numFmt w:val="decimal"/>
      <w:lvlText w:val=""/>
      <w:lvlJc w:val="left"/>
    </w:lvl>
  </w:abstractNum>
  <w:abstractNum w:abstractNumId="22" w15:restartNumberingAfterBreak="0">
    <w:nsid w:val="39FA643C"/>
    <w:multiLevelType w:val="hybridMultilevel"/>
    <w:tmpl w:val="1D603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894900"/>
    <w:multiLevelType w:val="hybridMultilevel"/>
    <w:tmpl w:val="97EE0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97A42"/>
    <w:multiLevelType w:val="hybridMultilevel"/>
    <w:tmpl w:val="2CDC44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9A22BA"/>
    <w:multiLevelType w:val="hybridMultilevel"/>
    <w:tmpl w:val="E318A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823B6"/>
    <w:multiLevelType w:val="hybridMultilevel"/>
    <w:tmpl w:val="CC86F0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850B9"/>
    <w:multiLevelType w:val="hybridMultilevel"/>
    <w:tmpl w:val="A92A455E"/>
    <w:lvl w:ilvl="0" w:tplc="B02884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AB60F"/>
    <w:multiLevelType w:val="hybridMultilevel"/>
    <w:tmpl w:val="9A88D230"/>
    <w:lvl w:ilvl="0" w:tplc="0E401A6C">
      <w:start w:val="2"/>
      <w:numFmt w:val="decimal"/>
      <w:lvlText w:val="%1)"/>
      <w:lvlJc w:val="left"/>
    </w:lvl>
    <w:lvl w:ilvl="1" w:tplc="E98E9898">
      <w:numFmt w:val="decimal"/>
      <w:lvlText w:val=""/>
      <w:lvlJc w:val="left"/>
    </w:lvl>
    <w:lvl w:ilvl="2" w:tplc="7D629370">
      <w:numFmt w:val="decimal"/>
      <w:lvlText w:val=""/>
      <w:lvlJc w:val="left"/>
    </w:lvl>
    <w:lvl w:ilvl="3" w:tplc="B16A9D98">
      <w:numFmt w:val="decimal"/>
      <w:lvlText w:val=""/>
      <w:lvlJc w:val="left"/>
    </w:lvl>
    <w:lvl w:ilvl="4" w:tplc="50A4F342">
      <w:numFmt w:val="decimal"/>
      <w:lvlText w:val=""/>
      <w:lvlJc w:val="left"/>
    </w:lvl>
    <w:lvl w:ilvl="5" w:tplc="DF30DD02">
      <w:numFmt w:val="decimal"/>
      <w:lvlText w:val=""/>
      <w:lvlJc w:val="left"/>
    </w:lvl>
    <w:lvl w:ilvl="6" w:tplc="53BEFE30">
      <w:numFmt w:val="decimal"/>
      <w:lvlText w:val=""/>
      <w:lvlJc w:val="left"/>
    </w:lvl>
    <w:lvl w:ilvl="7" w:tplc="12E8B86E">
      <w:numFmt w:val="decimal"/>
      <w:lvlText w:val=""/>
      <w:lvlJc w:val="left"/>
    </w:lvl>
    <w:lvl w:ilvl="8" w:tplc="FF422826">
      <w:numFmt w:val="decimal"/>
      <w:lvlText w:val=""/>
      <w:lvlJc w:val="left"/>
    </w:lvl>
  </w:abstractNum>
  <w:abstractNum w:abstractNumId="29" w15:restartNumberingAfterBreak="0">
    <w:nsid w:val="411E4E5A"/>
    <w:multiLevelType w:val="hybridMultilevel"/>
    <w:tmpl w:val="BC5213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C296BD"/>
    <w:multiLevelType w:val="hybridMultilevel"/>
    <w:tmpl w:val="9B36F920"/>
    <w:lvl w:ilvl="0" w:tplc="D400825C">
      <w:start w:val="1"/>
      <w:numFmt w:val="bullet"/>
      <w:lvlText w:val="и"/>
      <w:lvlJc w:val="left"/>
    </w:lvl>
    <w:lvl w:ilvl="1" w:tplc="A920CFF2">
      <w:numFmt w:val="decimal"/>
      <w:lvlText w:val=""/>
      <w:lvlJc w:val="left"/>
    </w:lvl>
    <w:lvl w:ilvl="2" w:tplc="FBDAA0DC">
      <w:numFmt w:val="decimal"/>
      <w:lvlText w:val=""/>
      <w:lvlJc w:val="left"/>
    </w:lvl>
    <w:lvl w:ilvl="3" w:tplc="85080B34">
      <w:numFmt w:val="decimal"/>
      <w:lvlText w:val=""/>
      <w:lvlJc w:val="left"/>
    </w:lvl>
    <w:lvl w:ilvl="4" w:tplc="0414EC9C">
      <w:numFmt w:val="decimal"/>
      <w:lvlText w:val=""/>
      <w:lvlJc w:val="left"/>
    </w:lvl>
    <w:lvl w:ilvl="5" w:tplc="AB58ECEA">
      <w:numFmt w:val="decimal"/>
      <w:lvlText w:val=""/>
      <w:lvlJc w:val="left"/>
    </w:lvl>
    <w:lvl w:ilvl="6" w:tplc="6398552E">
      <w:numFmt w:val="decimal"/>
      <w:lvlText w:val=""/>
      <w:lvlJc w:val="left"/>
    </w:lvl>
    <w:lvl w:ilvl="7" w:tplc="36A25FF8">
      <w:numFmt w:val="decimal"/>
      <w:lvlText w:val=""/>
      <w:lvlJc w:val="left"/>
    </w:lvl>
    <w:lvl w:ilvl="8" w:tplc="3CB08144">
      <w:numFmt w:val="decimal"/>
      <w:lvlText w:val=""/>
      <w:lvlJc w:val="left"/>
    </w:lvl>
  </w:abstractNum>
  <w:abstractNum w:abstractNumId="31" w15:restartNumberingAfterBreak="0">
    <w:nsid w:val="440C4B95"/>
    <w:multiLevelType w:val="hybridMultilevel"/>
    <w:tmpl w:val="9606F7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6D6487B"/>
    <w:multiLevelType w:val="hybridMultilevel"/>
    <w:tmpl w:val="AAC27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7398C89"/>
    <w:multiLevelType w:val="hybridMultilevel"/>
    <w:tmpl w:val="B45E0F3E"/>
    <w:lvl w:ilvl="0" w:tplc="2F0A174E">
      <w:start w:val="1"/>
      <w:numFmt w:val="bullet"/>
      <w:lvlText w:val="к"/>
      <w:lvlJc w:val="left"/>
    </w:lvl>
    <w:lvl w:ilvl="1" w:tplc="868E5992">
      <w:start w:val="1"/>
      <w:numFmt w:val="decimal"/>
      <w:lvlText w:val="%2)"/>
      <w:lvlJc w:val="left"/>
    </w:lvl>
    <w:lvl w:ilvl="2" w:tplc="A1D8722C">
      <w:numFmt w:val="decimal"/>
      <w:lvlText w:val=""/>
      <w:lvlJc w:val="left"/>
    </w:lvl>
    <w:lvl w:ilvl="3" w:tplc="6DA00A8A">
      <w:numFmt w:val="decimal"/>
      <w:lvlText w:val=""/>
      <w:lvlJc w:val="left"/>
    </w:lvl>
    <w:lvl w:ilvl="4" w:tplc="A4BE7B2E">
      <w:numFmt w:val="decimal"/>
      <w:lvlText w:val=""/>
      <w:lvlJc w:val="left"/>
    </w:lvl>
    <w:lvl w:ilvl="5" w:tplc="F7145FD8">
      <w:numFmt w:val="decimal"/>
      <w:lvlText w:val=""/>
      <w:lvlJc w:val="left"/>
    </w:lvl>
    <w:lvl w:ilvl="6" w:tplc="4C5E276E">
      <w:numFmt w:val="decimal"/>
      <w:lvlText w:val=""/>
      <w:lvlJc w:val="left"/>
    </w:lvl>
    <w:lvl w:ilvl="7" w:tplc="FCE817F0">
      <w:numFmt w:val="decimal"/>
      <w:lvlText w:val=""/>
      <w:lvlJc w:val="left"/>
    </w:lvl>
    <w:lvl w:ilvl="8" w:tplc="A9661BB8">
      <w:numFmt w:val="decimal"/>
      <w:lvlText w:val=""/>
      <w:lvlJc w:val="left"/>
    </w:lvl>
  </w:abstractNum>
  <w:abstractNum w:abstractNumId="34" w15:restartNumberingAfterBreak="0">
    <w:nsid w:val="4DCB28B1"/>
    <w:multiLevelType w:val="hybridMultilevel"/>
    <w:tmpl w:val="54DE20F4"/>
    <w:lvl w:ilvl="0" w:tplc="356025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209A4"/>
    <w:multiLevelType w:val="hybridMultilevel"/>
    <w:tmpl w:val="EFD6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226BB"/>
    <w:multiLevelType w:val="hybridMultilevel"/>
    <w:tmpl w:val="F1EEC162"/>
    <w:lvl w:ilvl="0" w:tplc="55C6260A">
      <w:start w:val="1"/>
      <w:numFmt w:val="bullet"/>
      <w:lvlText w:val="А."/>
      <w:lvlJc w:val="left"/>
    </w:lvl>
    <w:lvl w:ilvl="1" w:tplc="DA381972">
      <w:numFmt w:val="decimal"/>
      <w:lvlText w:val=""/>
      <w:lvlJc w:val="left"/>
    </w:lvl>
    <w:lvl w:ilvl="2" w:tplc="69263D92">
      <w:numFmt w:val="decimal"/>
      <w:lvlText w:val=""/>
      <w:lvlJc w:val="left"/>
    </w:lvl>
    <w:lvl w:ilvl="3" w:tplc="7CFEAA24">
      <w:numFmt w:val="decimal"/>
      <w:lvlText w:val=""/>
      <w:lvlJc w:val="left"/>
    </w:lvl>
    <w:lvl w:ilvl="4" w:tplc="B268AE96">
      <w:numFmt w:val="decimal"/>
      <w:lvlText w:val=""/>
      <w:lvlJc w:val="left"/>
    </w:lvl>
    <w:lvl w:ilvl="5" w:tplc="562AE22E">
      <w:numFmt w:val="decimal"/>
      <w:lvlText w:val=""/>
      <w:lvlJc w:val="left"/>
    </w:lvl>
    <w:lvl w:ilvl="6" w:tplc="B2A62B7E">
      <w:numFmt w:val="decimal"/>
      <w:lvlText w:val=""/>
      <w:lvlJc w:val="left"/>
    </w:lvl>
    <w:lvl w:ilvl="7" w:tplc="0B145ACA">
      <w:numFmt w:val="decimal"/>
      <w:lvlText w:val=""/>
      <w:lvlJc w:val="left"/>
    </w:lvl>
    <w:lvl w:ilvl="8" w:tplc="5B345438">
      <w:numFmt w:val="decimal"/>
      <w:lvlText w:val=""/>
      <w:lvlJc w:val="left"/>
    </w:lvl>
  </w:abstractNum>
  <w:abstractNum w:abstractNumId="37" w15:restartNumberingAfterBreak="0">
    <w:nsid w:val="7DCD7EFB"/>
    <w:multiLevelType w:val="hybridMultilevel"/>
    <w:tmpl w:val="EFD69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20"/>
  </w:num>
  <w:num w:numId="10">
    <w:abstractNumId w:val="25"/>
  </w:num>
  <w:num w:numId="11">
    <w:abstractNumId w:val="6"/>
  </w:num>
  <w:num w:numId="12">
    <w:abstractNumId w:val="37"/>
  </w:num>
  <w:num w:numId="13">
    <w:abstractNumId w:val="35"/>
  </w:num>
  <w:num w:numId="14">
    <w:abstractNumId w:val="16"/>
  </w:num>
  <w:num w:numId="15">
    <w:abstractNumId w:val="19"/>
  </w:num>
  <w:num w:numId="16">
    <w:abstractNumId w:val="33"/>
  </w:num>
  <w:num w:numId="17">
    <w:abstractNumId w:val="21"/>
  </w:num>
  <w:num w:numId="18">
    <w:abstractNumId w:val="12"/>
  </w:num>
  <w:num w:numId="19">
    <w:abstractNumId w:val="36"/>
  </w:num>
  <w:num w:numId="20">
    <w:abstractNumId w:val="28"/>
  </w:num>
  <w:num w:numId="21">
    <w:abstractNumId w:val="4"/>
  </w:num>
  <w:num w:numId="22">
    <w:abstractNumId w:val="30"/>
  </w:num>
  <w:num w:numId="23">
    <w:abstractNumId w:val="9"/>
  </w:num>
  <w:num w:numId="24">
    <w:abstractNumId w:val="22"/>
  </w:num>
  <w:num w:numId="25">
    <w:abstractNumId w:val="13"/>
  </w:num>
  <w:num w:numId="26">
    <w:abstractNumId w:val="17"/>
  </w:num>
  <w:num w:numId="27">
    <w:abstractNumId w:val="11"/>
  </w:num>
  <w:num w:numId="28">
    <w:abstractNumId w:val="31"/>
  </w:num>
  <w:num w:numId="29">
    <w:abstractNumId w:val="29"/>
  </w:num>
  <w:num w:numId="30">
    <w:abstractNumId w:val="23"/>
  </w:num>
  <w:num w:numId="31">
    <w:abstractNumId w:val="3"/>
  </w:num>
  <w:num w:numId="32">
    <w:abstractNumId w:val="10"/>
  </w:num>
  <w:num w:numId="33">
    <w:abstractNumId w:val="24"/>
  </w:num>
  <w:num w:numId="34">
    <w:abstractNumId w:val="27"/>
  </w:num>
  <w:num w:numId="35">
    <w:abstractNumId w:val="34"/>
  </w:num>
  <w:num w:numId="36">
    <w:abstractNumId w:val="7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B7"/>
    <w:rsid w:val="00021E07"/>
    <w:rsid w:val="00050A91"/>
    <w:rsid w:val="00055E6B"/>
    <w:rsid w:val="0006134C"/>
    <w:rsid w:val="000929AB"/>
    <w:rsid w:val="00095889"/>
    <w:rsid w:val="000D497A"/>
    <w:rsid w:val="000D7980"/>
    <w:rsid w:val="000E124E"/>
    <w:rsid w:val="000E42A2"/>
    <w:rsid w:val="0010422F"/>
    <w:rsid w:val="00105CCC"/>
    <w:rsid w:val="00107279"/>
    <w:rsid w:val="00112055"/>
    <w:rsid w:val="001237C3"/>
    <w:rsid w:val="001364D6"/>
    <w:rsid w:val="001440AF"/>
    <w:rsid w:val="001500E5"/>
    <w:rsid w:val="00172F3E"/>
    <w:rsid w:val="00180FAF"/>
    <w:rsid w:val="00186571"/>
    <w:rsid w:val="001C4868"/>
    <w:rsid w:val="001E242A"/>
    <w:rsid w:val="001E5DA5"/>
    <w:rsid w:val="001F1B16"/>
    <w:rsid w:val="001F3693"/>
    <w:rsid w:val="001F461D"/>
    <w:rsid w:val="00216090"/>
    <w:rsid w:val="00223825"/>
    <w:rsid w:val="00231037"/>
    <w:rsid w:val="00252C8D"/>
    <w:rsid w:val="0027623C"/>
    <w:rsid w:val="00276E20"/>
    <w:rsid w:val="00280F33"/>
    <w:rsid w:val="0028365B"/>
    <w:rsid w:val="002C3401"/>
    <w:rsid w:val="00302D12"/>
    <w:rsid w:val="003206E9"/>
    <w:rsid w:val="00324AAC"/>
    <w:rsid w:val="00336542"/>
    <w:rsid w:val="00352A25"/>
    <w:rsid w:val="00377602"/>
    <w:rsid w:val="0038527C"/>
    <w:rsid w:val="00394A06"/>
    <w:rsid w:val="003B5750"/>
    <w:rsid w:val="003D361E"/>
    <w:rsid w:val="003F7623"/>
    <w:rsid w:val="0040011B"/>
    <w:rsid w:val="004138B5"/>
    <w:rsid w:val="0043602E"/>
    <w:rsid w:val="004730D1"/>
    <w:rsid w:val="00476848"/>
    <w:rsid w:val="0049134B"/>
    <w:rsid w:val="004B2BA2"/>
    <w:rsid w:val="004C0901"/>
    <w:rsid w:val="004F2536"/>
    <w:rsid w:val="004F4BA8"/>
    <w:rsid w:val="00512C4F"/>
    <w:rsid w:val="00517C70"/>
    <w:rsid w:val="0053179C"/>
    <w:rsid w:val="00532548"/>
    <w:rsid w:val="00537902"/>
    <w:rsid w:val="005813B5"/>
    <w:rsid w:val="0058255B"/>
    <w:rsid w:val="005846D6"/>
    <w:rsid w:val="005A423C"/>
    <w:rsid w:val="005B24F0"/>
    <w:rsid w:val="005C4E7A"/>
    <w:rsid w:val="005E7B83"/>
    <w:rsid w:val="005F7BA6"/>
    <w:rsid w:val="006031F7"/>
    <w:rsid w:val="00621F39"/>
    <w:rsid w:val="00671820"/>
    <w:rsid w:val="00692FFC"/>
    <w:rsid w:val="006A6AD6"/>
    <w:rsid w:val="006B6983"/>
    <w:rsid w:val="006C0143"/>
    <w:rsid w:val="006D5D65"/>
    <w:rsid w:val="00703430"/>
    <w:rsid w:val="0070778A"/>
    <w:rsid w:val="00707A88"/>
    <w:rsid w:val="00720073"/>
    <w:rsid w:val="007200A2"/>
    <w:rsid w:val="00751EF9"/>
    <w:rsid w:val="007527C0"/>
    <w:rsid w:val="007543A8"/>
    <w:rsid w:val="007938C8"/>
    <w:rsid w:val="00797022"/>
    <w:rsid w:val="007B34AE"/>
    <w:rsid w:val="007C7A25"/>
    <w:rsid w:val="007D525F"/>
    <w:rsid w:val="007E087D"/>
    <w:rsid w:val="007E7854"/>
    <w:rsid w:val="008012B1"/>
    <w:rsid w:val="00815239"/>
    <w:rsid w:val="008524D5"/>
    <w:rsid w:val="00874B3A"/>
    <w:rsid w:val="00890A34"/>
    <w:rsid w:val="008A1575"/>
    <w:rsid w:val="008B6BB6"/>
    <w:rsid w:val="009226AA"/>
    <w:rsid w:val="009424A9"/>
    <w:rsid w:val="00943483"/>
    <w:rsid w:val="009466D6"/>
    <w:rsid w:val="009A4518"/>
    <w:rsid w:val="009D67CF"/>
    <w:rsid w:val="00A00033"/>
    <w:rsid w:val="00A135B4"/>
    <w:rsid w:val="00A21142"/>
    <w:rsid w:val="00A50860"/>
    <w:rsid w:val="00AB1D8A"/>
    <w:rsid w:val="00AB4C5E"/>
    <w:rsid w:val="00AB5B47"/>
    <w:rsid w:val="00AC0A3D"/>
    <w:rsid w:val="00AD004F"/>
    <w:rsid w:val="00AD02B7"/>
    <w:rsid w:val="00AE4714"/>
    <w:rsid w:val="00AF064E"/>
    <w:rsid w:val="00B0022C"/>
    <w:rsid w:val="00B05B38"/>
    <w:rsid w:val="00B212F1"/>
    <w:rsid w:val="00B25BF2"/>
    <w:rsid w:val="00B36904"/>
    <w:rsid w:val="00B621A6"/>
    <w:rsid w:val="00B82DFA"/>
    <w:rsid w:val="00BB44C9"/>
    <w:rsid w:val="00BC7C67"/>
    <w:rsid w:val="00BD0838"/>
    <w:rsid w:val="00BF1CBC"/>
    <w:rsid w:val="00C23562"/>
    <w:rsid w:val="00C34B01"/>
    <w:rsid w:val="00C555CE"/>
    <w:rsid w:val="00C75A7B"/>
    <w:rsid w:val="00C86B73"/>
    <w:rsid w:val="00C877BA"/>
    <w:rsid w:val="00CB63FA"/>
    <w:rsid w:val="00D018A3"/>
    <w:rsid w:val="00D35981"/>
    <w:rsid w:val="00D407B5"/>
    <w:rsid w:val="00D477E2"/>
    <w:rsid w:val="00D549A1"/>
    <w:rsid w:val="00D54BFD"/>
    <w:rsid w:val="00D61EFE"/>
    <w:rsid w:val="00D81B23"/>
    <w:rsid w:val="00D84A9A"/>
    <w:rsid w:val="00D9191D"/>
    <w:rsid w:val="00DA3A26"/>
    <w:rsid w:val="00DD25C3"/>
    <w:rsid w:val="00DD7840"/>
    <w:rsid w:val="00DE1D96"/>
    <w:rsid w:val="00DE377F"/>
    <w:rsid w:val="00E061F1"/>
    <w:rsid w:val="00E27953"/>
    <w:rsid w:val="00E46516"/>
    <w:rsid w:val="00E67BF1"/>
    <w:rsid w:val="00E72F29"/>
    <w:rsid w:val="00E826CA"/>
    <w:rsid w:val="00E82742"/>
    <w:rsid w:val="00E85376"/>
    <w:rsid w:val="00E96E69"/>
    <w:rsid w:val="00EA4721"/>
    <w:rsid w:val="00EB27EF"/>
    <w:rsid w:val="00EB33F2"/>
    <w:rsid w:val="00EC13B4"/>
    <w:rsid w:val="00ED10CE"/>
    <w:rsid w:val="00ED797D"/>
    <w:rsid w:val="00EE5992"/>
    <w:rsid w:val="00F0063B"/>
    <w:rsid w:val="00F0500E"/>
    <w:rsid w:val="00F26B4E"/>
    <w:rsid w:val="00F34C52"/>
    <w:rsid w:val="00F44D20"/>
    <w:rsid w:val="00F47AB2"/>
    <w:rsid w:val="00FC5854"/>
    <w:rsid w:val="00FE351E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612F"/>
  <w15:chartTrackingRefBased/>
  <w15:docId w15:val="{7F77BD3F-2021-4972-B19D-735EF203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02B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517C70"/>
    <w:pPr>
      <w:keepNext/>
      <w:keepLines/>
      <w:spacing w:before="480" w:after="12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17C70"/>
    <w:pPr>
      <w:keepNext/>
      <w:keepLines/>
      <w:spacing w:before="24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7C70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517C70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List Paragraph"/>
    <w:basedOn w:val="a0"/>
    <w:uiPriority w:val="34"/>
    <w:qFormat/>
    <w:rsid w:val="00AD02B7"/>
    <w:pPr>
      <w:ind w:left="720"/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A135B4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135B4"/>
    <w:rPr>
      <w:rFonts w:ascii="Times New Roman" w:hAnsi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A135B4"/>
    <w:rPr>
      <w:vertAlign w:val="superscript"/>
    </w:rPr>
  </w:style>
  <w:style w:type="table" w:styleId="a8">
    <w:name w:val="Table Grid"/>
    <w:basedOn w:val="a2"/>
    <w:uiPriority w:val="39"/>
    <w:rsid w:val="0051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21142"/>
    <w:rPr>
      <w:color w:val="0563C1" w:themeColor="hyperlink"/>
      <w:u w:val="single"/>
    </w:rPr>
  </w:style>
  <w:style w:type="paragraph" w:customStyle="1" w:styleId="Default">
    <w:name w:val="Default"/>
    <w:rsid w:val="00A2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1"/>
    <w:uiPriority w:val="99"/>
    <w:rsid w:val="00AF064E"/>
    <w:rPr>
      <w:rFonts w:ascii="Times New Roman" w:hAnsi="Times New Roman" w:cs="Times New Roman"/>
      <w:color w:val="000000"/>
      <w:sz w:val="18"/>
      <w:szCs w:val="18"/>
    </w:rPr>
  </w:style>
  <w:style w:type="paragraph" w:customStyle="1" w:styleId="a">
    <w:name w:val="Перечень"/>
    <w:basedOn w:val="a0"/>
    <w:next w:val="a0"/>
    <w:link w:val="aa"/>
    <w:qFormat/>
    <w:rsid w:val="00AF064E"/>
    <w:pPr>
      <w:numPr>
        <w:numId w:val="9"/>
      </w:numPr>
      <w:suppressAutoHyphens/>
      <w:spacing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a">
    <w:name w:val="Перечень Знак"/>
    <w:link w:val="a"/>
    <w:rsid w:val="00AF064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b">
    <w:name w:val="header"/>
    <w:basedOn w:val="a0"/>
    <w:link w:val="ac"/>
    <w:uiPriority w:val="99"/>
    <w:unhideWhenUsed/>
    <w:rsid w:val="00EB33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B33F2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EB33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B33F2"/>
    <w:rPr>
      <w:rFonts w:ascii="Times New Roman" w:hAnsi="Times New Roman"/>
      <w:sz w:val="28"/>
    </w:rPr>
  </w:style>
  <w:style w:type="paragraph" w:styleId="af">
    <w:name w:val="Normal (Web)"/>
    <w:basedOn w:val="a0"/>
    <w:uiPriority w:val="99"/>
    <w:rsid w:val="003D361E"/>
    <w:pPr>
      <w:spacing w:before="120" w:after="12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3D361E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ED797D"/>
    <w:pPr>
      <w:widowControl w:val="0"/>
      <w:autoSpaceDE w:val="0"/>
      <w:autoSpaceDN w:val="0"/>
      <w:spacing w:line="221" w:lineRule="auto"/>
      <w:ind w:left="170" w:firstLine="567"/>
    </w:pPr>
    <w:rPr>
      <w:rFonts w:eastAsia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B5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0"/>
    <w:rsid w:val="007200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720073"/>
  </w:style>
  <w:style w:type="character" w:customStyle="1" w:styleId="eop">
    <w:name w:val="eop"/>
    <w:basedOn w:val="a1"/>
    <w:rsid w:val="00720073"/>
  </w:style>
  <w:style w:type="character" w:customStyle="1" w:styleId="contextualspellingandgrammarerror">
    <w:name w:val="contextualspellingandgrammarerror"/>
    <w:basedOn w:val="a1"/>
    <w:rsid w:val="0072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3CCA-C41F-4F65-92F6-C7D24B25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Максим Исаев</cp:lastModifiedBy>
  <cp:revision>10</cp:revision>
  <dcterms:created xsi:type="dcterms:W3CDTF">2023-08-28T18:58:00Z</dcterms:created>
  <dcterms:modified xsi:type="dcterms:W3CDTF">2023-10-15T10:02:00Z</dcterms:modified>
</cp:coreProperties>
</file>